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918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Scrittura privata</w:t>
      </w:r>
    </w:p>
    <w:p w14:paraId="485FECE4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230FC29E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tra</w:t>
      </w:r>
    </w:p>
    <w:p w14:paraId="2EA9EE6F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482CD34B" w14:textId="7231631F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Società Italiana per le Imprese all’Estero SIMEST S.p.A.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, con sede legale in Roma, </w:t>
      </w:r>
      <w:r w:rsidR="00DC7FA0" w:rsidRPr="00DC7FA0">
        <w:rPr>
          <w:rFonts w:ascii="Arial" w:eastAsia="Arial" w:hAnsi="Arial" w:cs="Arial"/>
          <w:sz w:val="22"/>
          <w:szCs w:val="22"/>
          <w:lang w:bidi="it-IT"/>
        </w:rPr>
        <w:t>Via Vincenzo Bellini, 15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, iscritta al Registro delle imprese di Roma con il numero 04102891001, codice fiscale e partita IVA 04102891001, quale società di gestione delle risorse finanziarie del Fondo di cui alla legge 28 maggio 1973, n. 295, in persona di [*], nella sua qualità di [*], munita dei necessari poteri (per brevità,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SIMEST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”), </w:t>
      </w:r>
    </w:p>
    <w:p w14:paraId="7AB2BC3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e</w:t>
      </w:r>
    </w:p>
    <w:p w14:paraId="35EB46E6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[*]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con sede legale in [*], iscritta al Registro delle imprese di [*], con il numero [*], codice fiscale e partita IVA [*]</w:t>
      </w:r>
      <w:r w:rsidR="003A29AA">
        <w:rPr>
          <w:rFonts w:ascii="Arial" w:eastAsia="Arial" w:hAnsi="Arial" w:cs="Arial"/>
          <w:sz w:val="22"/>
          <w:szCs w:val="22"/>
          <w:lang w:bidi="it-IT"/>
        </w:rPr>
        <w:t>,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in persona di [*], nella sua qualità di [*], munita dei necessari poteri (per brevità, l’“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Esportatore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”) </w:t>
      </w:r>
    </w:p>
    <w:p w14:paraId="1E0BB2F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41DD2CD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Premesso che</w:t>
      </w:r>
    </w:p>
    <w:p w14:paraId="5D0DBA5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72B1DEE9" w14:textId="77777777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In data [*] l’impresa [*] (per brevità, l’”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Esportatore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 e l’impresa [*] (di seguito, l’“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Importatore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 e/o il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Debitore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 hanno stipulato un contratto per la fornitura di [*] (per brevità, il ’“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Contratto Commerciale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 con pagamento dilazionato e tramite il rilascio di titoli di credito [</w:t>
      </w:r>
      <w:proofErr w:type="spellStart"/>
      <w:r w:rsidRPr="00930453">
        <w:rPr>
          <w:rFonts w:ascii="Arial" w:eastAsia="Arial" w:hAnsi="Arial" w:cs="Arial"/>
          <w:i/>
          <w:sz w:val="22"/>
          <w:szCs w:val="22"/>
          <w:lang w:bidi="it-IT"/>
        </w:rPr>
        <w:t>Promissory</w:t>
      </w:r>
      <w:proofErr w:type="spellEnd"/>
      <w:r w:rsidRPr="00930453">
        <w:rPr>
          <w:rFonts w:ascii="Arial" w:eastAsia="Arial" w:hAnsi="Arial" w:cs="Arial"/>
          <w:i/>
          <w:sz w:val="22"/>
          <w:szCs w:val="22"/>
          <w:lang w:bidi="it-IT"/>
        </w:rPr>
        <w:t xml:space="preserve"> Notes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- </w:t>
      </w:r>
      <w:r w:rsidRPr="00930453">
        <w:rPr>
          <w:rFonts w:ascii="Arial" w:eastAsia="Arial" w:hAnsi="Arial" w:cs="Arial"/>
          <w:i/>
          <w:sz w:val="22"/>
          <w:szCs w:val="22"/>
          <w:lang w:bidi="it-IT"/>
        </w:rPr>
        <w:t>individuare nel dettaglio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 con relativa scadenza] (di seguito, i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Titoli di Credito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”);</w:t>
      </w:r>
    </w:p>
    <w:p w14:paraId="2CC18BE7" w14:textId="77777777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in data [*] l’Esportatore intende cedere a […] (l’”Istituto Scontante”) i Titoli di credito nell’ambito di un’operazione di sconto,</w:t>
      </w:r>
    </w:p>
    <w:p w14:paraId="1820EF1E" w14:textId="77777777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in data [*] l’Esportatore, anche al fine di ridurre il costo complessivo dell’operazione di sconto, ha richiesto a SIMEST il contributo agli interessi ai sensi del Capo II, articoli 14 e seguenti, del decreto legislativo 31 marzo 1998, n. 143, delle Delibere CIPE 6 agosto 1999, n. 160 e n. 161, del Decreto Ministeriale 21 aprile 2000, n. 199 (di seguito, il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Contributo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”);</w:t>
      </w:r>
    </w:p>
    <w:p w14:paraId="42820F57" w14:textId="77777777" w:rsidR="007461BE" w:rsidRPr="00930453" w:rsidRDefault="007461BE" w:rsidP="007461BE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160" w:line="360" w:lineRule="auto"/>
        <w:ind w:left="568" w:hanging="284"/>
        <w:contextualSpacing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SIMEST intende procedere alla concessione del contributo solo sul presupposto che i Titoli di credito non siano ceduti a soggetti riconducibili all’Esportatore e/o all’Importatore, né direttamente né tramite entità controllanti e/o dagli stessi controllate o collegate. A tal fine, l’Esportatore si impegna a restituire alla SIMEST i contributi ricevuti relativamente ai Titoli di Credito oggetto di cessione con riferimento al periodo intercorrente tra la predetta cessione e la relativa scadenza nel caso di trasferimenti a soggetti che siano, in qualsiasi modo riconducibili all’Esportatore o all’Importatore (direttamente o indirettamente tramite entità controllanti e/o dallo stesso controllate o collegate);</w:t>
      </w:r>
    </w:p>
    <w:p w14:paraId="12935459" w14:textId="77777777" w:rsidR="007461BE" w:rsidRPr="00930453" w:rsidRDefault="007461BE" w:rsidP="007461BE">
      <w:pPr>
        <w:spacing w:after="160" w:line="259" w:lineRule="auto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br w:type="page"/>
      </w:r>
    </w:p>
    <w:p w14:paraId="3917A8B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lastRenderedPageBreak/>
        <w:t>si conviene e si stipula quanto segue</w:t>
      </w:r>
    </w:p>
    <w:p w14:paraId="5BB0017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center"/>
        <w:rPr>
          <w:rFonts w:ascii="Arial" w:eastAsia="Arial" w:hAnsi="Arial" w:cs="Arial"/>
          <w:sz w:val="22"/>
          <w:szCs w:val="22"/>
          <w:lang w:bidi="it-IT"/>
        </w:rPr>
      </w:pPr>
    </w:p>
    <w:p w14:paraId="0A343627" w14:textId="77777777" w:rsidR="007461BE" w:rsidRPr="00930453" w:rsidRDefault="007461BE" w:rsidP="007461B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709" w:hanging="709"/>
        <w:contextualSpacing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Premesse </w:t>
      </w:r>
    </w:p>
    <w:p w14:paraId="100E317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9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1.1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Le Premesse formano parte integrante e sostanziale del Contratto.</w:t>
      </w:r>
    </w:p>
    <w:p w14:paraId="0B8B632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7D68150D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2.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Obbligazioni dell’Esportatore</w:t>
      </w:r>
    </w:p>
    <w:p w14:paraId="1CFC88EA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Ai sensi del presente contratto l’Esportatore si impegna a:</w:t>
      </w:r>
    </w:p>
    <w:p w14:paraId="1F1D2FC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3DBEDD0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1418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trasmettere a SIMEST idonea comunicazione rilasciata dal revisore dei conti</w:t>
      </w:r>
      <w:r>
        <w:rPr>
          <w:rFonts w:ascii="Arial" w:eastAsia="Arial" w:hAnsi="Arial" w:cs="Arial"/>
          <w:sz w:val="22"/>
          <w:szCs w:val="22"/>
          <w:lang w:bidi="it-IT"/>
        </w:rPr>
        <w:t xml:space="preserve"> dell’Importatore, con cadenza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annuale e, in ogni caso, successivamente a seguito di richiesta espressa di SIMEST, in cui dichiari che l’ammontare del debito dell’Importatore iscritto a bilancio rappresentato dai Titoli di credito emessi a fronte della dilazione di pagamento prevista dal Contratto Commerciale è pari alle rate non ancora scadute alla data dell’emissione della comunicazione. Tale comunicazione dovrà essere trasmessa a SIMEST entro 30 (trenta) giorni di calendario dalla scadenza del periodo di riferimento o della data di ricevimento della richiesta di SIMEST;</w:t>
      </w:r>
    </w:p>
    <w:p w14:paraId="5E32396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1418" w:hanging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2.1.2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 xml:space="preserve">restituire i contributi erogati da SIMEST relativi alle rate non ancora scadute alla data di comunicazione del revisore dei conti e manlevare o comunque tenere indenne SIMEST da ogni perdita, passività od onere sostenuto nel caso in cui, dalla comunicazione del revisore dei conti dell’Importatore, non risulti che il debito iscritto a bilancio rappresentato dai Titoli di credito emessi a fronte della dilazione di pagamento prevista dal Contratto Commerciale non sia almeno pari alle rate non ancora scadute alla data dell’emissione della comunicazione. </w:t>
      </w:r>
    </w:p>
    <w:p w14:paraId="47D1C2F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5530882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567" w:hanging="567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3.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 xml:space="preserve">Durata </w:t>
      </w:r>
    </w:p>
    <w:p w14:paraId="41E4B3AF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9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Il Contratto ha efficacia immediata tra le Parti con la sottoscrizione e durata fino all’ultima delle scadenze dei Titoli di credito.</w:t>
      </w:r>
    </w:p>
    <w:p w14:paraId="7DCE2726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68C0D03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4.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Costi e spese</w:t>
      </w:r>
    </w:p>
    <w:p w14:paraId="47FFDD8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Il presente Contratto, strumentale all’operazione di sconto di cui alle Premesse e alla concessione del Contributo, è a titolo gratuito e nessun costo, spesa, indennità o onere di qualsiasi natura, ivi compresi premi, interessi o commissioni, potrà essere richiesto alla SIMEST.</w:t>
      </w:r>
    </w:p>
    <w:p w14:paraId="3DE1D224" w14:textId="77777777" w:rsidR="007461BE" w:rsidRPr="00930453" w:rsidRDefault="007461BE" w:rsidP="007461BE">
      <w:pPr>
        <w:spacing w:after="160" w:line="259" w:lineRule="auto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br w:type="page"/>
      </w:r>
    </w:p>
    <w:p w14:paraId="1B4789F8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2284AF3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5.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Riservatezza</w:t>
      </w:r>
    </w:p>
    <w:p w14:paraId="574356D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 xml:space="preserve">5.1 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Le Parti si danno reciprocamente atto che le informazioni relative al Contratto, ai Titoli di credito, al Contributo e all’Accordo commerciale, nonché ad altre operazioni eventualmente richiamate (le “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Informazioni riservate</w:t>
      </w:r>
      <w:r w:rsidRPr="00930453">
        <w:rPr>
          <w:rFonts w:ascii="Arial" w:eastAsia="Arial" w:hAnsi="Arial" w:cs="Arial"/>
          <w:sz w:val="22"/>
          <w:szCs w:val="22"/>
          <w:lang w:bidi="it-IT"/>
        </w:rPr>
        <w:t>”), hanno natura riservata e strettamente confidenziale e pertanto verranno trattate con assoluta riservatezza dall’Esportatore e dai suoi collaboratori e/o dipendenti.</w:t>
      </w:r>
    </w:p>
    <w:p w14:paraId="4D67E30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257D6AB9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6.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Modifiche, rinunce e divieto di cessione</w:t>
      </w:r>
    </w:p>
    <w:p w14:paraId="5773F34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6.1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Qualsiasi modifica, variazione o rinuncia al Contratto o a sue clausole non sarà valida e vincolante per le Parti ove non risulti da atto scritto firmato da entrambe le Parti.</w:t>
      </w:r>
    </w:p>
    <w:p w14:paraId="1647D95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6.2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Il Contratto non può essere oggetto di cessione.</w:t>
      </w:r>
    </w:p>
    <w:p w14:paraId="5D6A629B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5555B96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7.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 xml:space="preserve">Comunicazioni </w:t>
      </w:r>
    </w:p>
    <w:p w14:paraId="6148624F" w14:textId="76705CCF" w:rsidR="007461BE" w:rsidRDefault="007461BE" w:rsidP="00DC7FA0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="00DC7FA0" w:rsidRPr="00DC7FA0">
        <w:rPr>
          <w:rFonts w:ascii="Arial" w:eastAsia="Arial" w:hAnsi="Arial" w:cs="Arial"/>
          <w:sz w:val="22"/>
          <w:szCs w:val="22"/>
          <w:lang w:bidi="it-IT"/>
        </w:rPr>
        <w:t>Le comunicazioni e i report a SIMEST dovranno essere trasmesse all’indirizzo PEC simest@legalmail.it oppure via fax 0662635840 o corriere a Via Vincenzo Bellini, 15 – 00198 Roma, salvo successiva variazione da rendere nota con comunicazione scritta.</w:t>
      </w:r>
    </w:p>
    <w:p w14:paraId="169AE996" w14:textId="77777777" w:rsidR="00DC7FA0" w:rsidRPr="00930453" w:rsidRDefault="00DC7FA0" w:rsidP="00DC7FA0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30F050C2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 xml:space="preserve">8. 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Legge applicabile e foro competente</w:t>
      </w:r>
    </w:p>
    <w:p w14:paraId="0E56F713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8.1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Il Contratto è regolato dalla legge italiana.</w:t>
      </w:r>
    </w:p>
    <w:p w14:paraId="39514A27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705" w:hanging="705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8.2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Foro esclusivamente competente per qualunque controversia dovesse insorgere tra le Parti relativa alla validità, interpretazione ed esecuzione del Contratto e degli obblighi che da questo discendono è quello di Roma.</w:t>
      </w:r>
    </w:p>
    <w:p w14:paraId="7E96811F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6EE482F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[luogo] [data]</w:t>
      </w:r>
    </w:p>
    <w:p w14:paraId="4F82002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</w:p>
    <w:p w14:paraId="494C7C5C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b/>
          <w:sz w:val="22"/>
          <w:szCs w:val="22"/>
          <w:lang w:bidi="it-IT"/>
        </w:rPr>
      </w:pPr>
      <w:r w:rsidRPr="00930453">
        <w:rPr>
          <w:rFonts w:ascii="Arial" w:eastAsia="Arial" w:hAnsi="Arial" w:cs="Arial"/>
          <w:b/>
          <w:sz w:val="22"/>
          <w:szCs w:val="22"/>
          <w:lang w:bidi="it-IT"/>
        </w:rPr>
        <w:t>SIMEST S.p.A.</w:t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b/>
          <w:sz w:val="22"/>
          <w:szCs w:val="22"/>
          <w:lang w:bidi="it-IT"/>
        </w:rPr>
        <w:tab/>
        <w:t>L’Esportatore</w:t>
      </w:r>
    </w:p>
    <w:p w14:paraId="164BA500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[*]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[*]</w:t>
      </w:r>
    </w:p>
    <w:p w14:paraId="6F05A0BA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45F3F475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</w:p>
    <w:p w14:paraId="3AF61421" w14:textId="77777777" w:rsidR="007461BE" w:rsidRPr="00930453" w:rsidRDefault="007461BE" w:rsidP="007461BE">
      <w:pPr>
        <w:widowControl w:val="0"/>
        <w:autoSpaceDE w:val="0"/>
        <w:autoSpaceDN w:val="0"/>
        <w:spacing w:line="360" w:lineRule="auto"/>
        <w:ind w:left="284" w:hanging="284"/>
        <w:jc w:val="both"/>
        <w:rPr>
          <w:rFonts w:ascii="Arial" w:eastAsia="Arial" w:hAnsi="Arial" w:cs="Arial"/>
          <w:sz w:val="22"/>
          <w:szCs w:val="22"/>
          <w:lang w:bidi="it-IT"/>
        </w:rPr>
      </w:pPr>
      <w:r w:rsidRPr="00930453">
        <w:rPr>
          <w:rFonts w:ascii="Arial" w:eastAsia="Arial" w:hAnsi="Arial" w:cs="Arial"/>
          <w:sz w:val="22"/>
          <w:szCs w:val="22"/>
          <w:lang w:bidi="it-IT"/>
        </w:rPr>
        <w:t>F.to_________________</w:t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</w:r>
      <w:r w:rsidRPr="00930453">
        <w:rPr>
          <w:rFonts w:ascii="Arial" w:eastAsia="Arial" w:hAnsi="Arial" w:cs="Arial"/>
          <w:sz w:val="22"/>
          <w:szCs w:val="22"/>
          <w:lang w:bidi="it-IT"/>
        </w:rPr>
        <w:tab/>
        <w:t>F.to_________________</w:t>
      </w:r>
    </w:p>
    <w:p w14:paraId="0D6F17D9" w14:textId="77777777" w:rsidR="007461BE" w:rsidRPr="00930453" w:rsidRDefault="007461BE" w:rsidP="007461B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</w:p>
    <w:p w14:paraId="79F29BD9" w14:textId="77777777" w:rsidR="007461BE" w:rsidRPr="00930453" w:rsidRDefault="007461BE" w:rsidP="007461BE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bidi="it-IT"/>
        </w:rPr>
      </w:pPr>
    </w:p>
    <w:p w14:paraId="6B51C0A0" w14:textId="77777777" w:rsidR="007461BE" w:rsidRDefault="007461BE" w:rsidP="007461BE">
      <w:pPr>
        <w:rPr>
          <w:sz w:val="12"/>
          <w:szCs w:val="12"/>
        </w:rPr>
      </w:pPr>
    </w:p>
    <w:p w14:paraId="3A57B070" w14:textId="77777777" w:rsidR="007461BE" w:rsidRPr="007461BE" w:rsidRDefault="007461BE" w:rsidP="007461BE">
      <w:pPr>
        <w:ind w:right="-57"/>
        <w:jc w:val="both"/>
        <w:rPr>
          <w:rFonts w:ascii="Arial" w:hAnsi="Arial" w:cs="Arial"/>
          <w:sz w:val="20"/>
          <w:szCs w:val="20"/>
        </w:rPr>
      </w:pPr>
    </w:p>
    <w:sectPr w:rsidR="007461BE" w:rsidRPr="007461BE" w:rsidSect="006B725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134" w:header="0" w:footer="8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CB7F" w14:textId="77777777" w:rsidR="0005617C" w:rsidRDefault="0005617C">
      <w:r>
        <w:separator/>
      </w:r>
    </w:p>
  </w:endnote>
  <w:endnote w:type="continuationSeparator" w:id="0">
    <w:p w14:paraId="25506BCE" w14:textId="77777777" w:rsidR="0005617C" w:rsidRDefault="0005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8287" w14:textId="12DCB974" w:rsidR="002A37B2" w:rsidRDefault="00DC7FA0">
    <w:pPr>
      <w:pStyle w:val="Pidipagina"/>
      <w:framePr w:wrap="around" w:vAnchor="text" w:hAnchor="margin" w:xAlign="center" w:y="1"/>
      <w:rPr>
        <w:rStyle w:val="Numeropagina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C3648B" wp14:editId="3FC72B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1077705522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786D7" w14:textId="72ECE15C" w:rsidR="00DC7FA0" w:rsidRPr="00DC7FA0" w:rsidRDefault="00DC7FA0" w:rsidP="00DC7FA0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C7FA0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3648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Riservato – Confidential" style="position:absolute;margin-left:0;margin-top:0;width:95.6pt;height:25.3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61A786D7" w14:textId="72ECE15C" w:rsidR="00DC7FA0" w:rsidRPr="00DC7FA0" w:rsidRDefault="00DC7FA0" w:rsidP="00DC7FA0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C7FA0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A37B2">
      <w:rPr>
        <w:rStyle w:val="Numeropagina"/>
      </w:rPr>
      <w:fldChar w:fldCharType="begin"/>
    </w:r>
    <w:r w:rsidR="002A37B2">
      <w:rPr>
        <w:rStyle w:val="Numeropagina"/>
      </w:rPr>
      <w:instrText xml:space="preserve">PAGE  </w:instrText>
    </w:r>
    <w:r w:rsidR="002A37B2">
      <w:rPr>
        <w:rStyle w:val="Numeropagina"/>
      </w:rPr>
      <w:fldChar w:fldCharType="end"/>
    </w:r>
  </w:p>
  <w:p w14:paraId="0FBB42E6" w14:textId="77777777" w:rsidR="002A37B2" w:rsidRDefault="002A37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27D0" w14:textId="71DE0573" w:rsidR="007D08E1" w:rsidRPr="00D5355B" w:rsidRDefault="00DC7FA0">
    <w:pPr>
      <w:pStyle w:val="Pidipagina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3F9DF" wp14:editId="196DC8F1">
              <wp:simplePos x="720725" y="98971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1588917913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590BE" w14:textId="234EA749" w:rsidR="00DC7FA0" w:rsidRPr="00DC7FA0" w:rsidRDefault="00DC7FA0" w:rsidP="00DC7FA0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C7FA0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3F9D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Riservato – Confidential" style="position:absolute;left:0;text-align:left;margin-left:0;margin-top:0;width:95.6pt;height:25.3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1C590BE" w14:textId="234EA749" w:rsidR="00DC7FA0" w:rsidRPr="00DC7FA0" w:rsidRDefault="00DC7FA0" w:rsidP="00DC7FA0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C7FA0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7942849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7D08E1" w:rsidRPr="00D5355B">
          <w:rPr>
            <w:rFonts w:ascii="Arial" w:hAnsi="Arial" w:cs="Arial"/>
            <w:sz w:val="20"/>
            <w:szCs w:val="20"/>
          </w:rPr>
          <w:fldChar w:fldCharType="begin"/>
        </w:r>
        <w:r w:rsidR="007D08E1" w:rsidRPr="00D5355B">
          <w:rPr>
            <w:rFonts w:ascii="Arial" w:hAnsi="Arial" w:cs="Arial"/>
            <w:sz w:val="20"/>
            <w:szCs w:val="20"/>
          </w:rPr>
          <w:instrText>PAGE   \* MERGEFORMAT</w:instrText>
        </w:r>
        <w:r w:rsidR="007D08E1" w:rsidRPr="00D5355B">
          <w:rPr>
            <w:rFonts w:ascii="Arial" w:hAnsi="Arial" w:cs="Arial"/>
            <w:sz w:val="20"/>
            <w:szCs w:val="20"/>
          </w:rPr>
          <w:fldChar w:fldCharType="separate"/>
        </w:r>
        <w:r w:rsidR="000B69FB">
          <w:rPr>
            <w:rFonts w:ascii="Arial" w:hAnsi="Arial" w:cs="Arial"/>
            <w:noProof/>
            <w:sz w:val="20"/>
            <w:szCs w:val="20"/>
          </w:rPr>
          <w:t>3</w:t>
        </w:r>
        <w:r w:rsidR="007D08E1" w:rsidRPr="00D5355B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070A3593" w14:textId="77777777" w:rsidR="002A37B2" w:rsidRPr="007D08E1" w:rsidRDefault="002A37B2">
    <w:pPr>
      <w:ind w:right="360"/>
      <w:jc w:val="center"/>
      <w:rPr>
        <w:rFonts w:ascii="Arial" w:hAnsi="Arial" w:cs="Arial"/>
        <w:sz w:val="14"/>
        <w:szCs w:val="1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5040" w14:textId="55AE3FE8" w:rsidR="007D08E1" w:rsidRPr="00D5355B" w:rsidRDefault="00DC7FA0" w:rsidP="007D08E1">
    <w:pPr>
      <w:pStyle w:val="Pidipagina"/>
      <w:ind w:left="720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D6913C" wp14:editId="68B66DDF">
              <wp:simplePos x="723900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21945"/>
              <wp:effectExtent l="0" t="0" r="5080" b="0"/>
              <wp:wrapNone/>
              <wp:docPr id="737044554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254CE" w14:textId="61DC1257" w:rsidR="00DC7FA0" w:rsidRPr="00DC7FA0" w:rsidRDefault="00DC7FA0" w:rsidP="00DC7FA0">
                          <w:pPr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DC7FA0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D6913C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Riservato – Confidential" style="position:absolute;left:0;text-align:left;margin-left:0;margin-top:0;width:95.6pt;height:25.3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CE254CE" w14:textId="61DC1257" w:rsidR="00DC7FA0" w:rsidRPr="00DC7FA0" w:rsidRDefault="00DC7FA0" w:rsidP="00DC7FA0">
                    <w:pPr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DC7FA0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414054448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r w:rsidR="007D08E1" w:rsidRPr="00D5355B">
          <w:rPr>
            <w:rFonts w:ascii="Arial" w:hAnsi="Arial" w:cs="Arial"/>
            <w:sz w:val="20"/>
            <w:szCs w:val="20"/>
          </w:rPr>
          <w:fldChar w:fldCharType="begin"/>
        </w:r>
        <w:r w:rsidR="007D08E1" w:rsidRPr="00D5355B">
          <w:rPr>
            <w:rFonts w:ascii="Arial" w:hAnsi="Arial" w:cs="Arial"/>
            <w:sz w:val="20"/>
            <w:szCs w:val="20"/>
          </w:rPr>
          <w:instrText>PAGE   \* MERGEFORMAT</w:instrText>
        </w:r>
        <w:r w:rsidR="007D08E1" w:rsidRPr="00D5355B">
          <w:rPr>
            <w:rFonts w:ascii="Arial" w:hAnsi="Arial" w:cs="Arial"/>
            <w:sz w:val="20"/>
            <w:szCs w:val="20"/>
          </w:rPr>
          <w:fldChar w:fldCharType="separate"/>
        </w:r>
        <w:r w:rsidR="000B69FB">
          <w:rPr>
            <w:rFonts w:ascii="Arial" w:hAnsi="Arial" w:cs="Arial"/>
            <w:noProof/>
            <w:sz w:val="20"/>
            <w:szCs w:val="20"/>
          </w:rPr>
          <w:t>1</w:t>
        </w:r>
        <w:r w:rsidR="007D08E1" w:rsidRPr="00D5355B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13BF" w14:textId="77777777" w:rsidR="0005617C" w:rsidRDefault="0005617C">
      <w:r>
        <w:separator/>
      </w:r>
    </w:p>
  </w:footnote>
  <w:footnote w:type="continuationSeparator" w:id="0">
    <w:p w14:paraId="21AD0DBD" w14:textId="77777777" w:rsidR="0005617C" w:rsidRDefault="0005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42334" w14:textId="77777777" w:rsidR="002A37B2" w:rsidRPr="00790EAE" w:rsidRDefault="002A37B2">
    <w:pPr>
      <w:pStyle w:val="Intestazione"/>
      <w:tabs>
        <w:tab w:val="clear" w:pos="4819"/>
      </w:tabs>
      <w:spacing w:line="36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207"/>
    <w:multiLevelType w:val="hybridMultilevel"/>
    <w:tmpl w:val="212E3B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629D2"/>
    <w:multiLevelType w:val="multilevel"/>
    <w:tmpl w:val="A8EA9874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2" w15:restartNumberingAfterBreak="0">
    <w:nsid w:val="2AB1076E"/>
    <w:multiLevelType w:val="hybridMultilevel"/>
    <w:tmpl w:val="AA0C3C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D30455"/>
    <w:multiLevelType w:val="hybridMultilevel"/>
    <w:tmpl w:val="B502863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95DCF"/>
    <w:multiLevelType w:val="hybridMultilevel"/>
    <w:tmpl w:val="128E244E"/>
    <w:lvl w:ilvl="0" w:tplc="C0BA0FF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77E77"/>
    <w:multiLevelType w:val="hybridMultilevel"/>
    <w:tmpl w:val="86AAAE76"/>
    <w:lvl w:ilvl="0" w:tplc="BF84A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C110C"/>
    <w:multiLevelType w:val="hybridMultilevel"/>
    <w:tmpl w:val="7E02A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8213D"/>
    <w:multiLevelType w:val="hybridMultilevel"/>
    <w:tmpl w:val="8E14F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A0FC0"/>
    <w:multiLevelType w:val="hybridMultilevel"/>
    <w:tmpl w:val="BD726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26DD9"/>
    <w:multiLevelType w:val="hybridMultilevel"/>
    <w:tmpl w:val="FEAEF67A"/>
    <w:lvl w:ilvl="0" w:tplc="6A92C72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2960">
    <w:abstractNumId w:val="6"/>
  </w:num>
  <w:num w:numId="2" w16cid:durableId="1514420391">
    <w:abstractNumId w:val="2"/>
  </w:num>
  <w:num w:numId="3" w16cid:durableId="254560824">
    <w:abstractNumId w:val="0"/>
  </w:num>
  <w:num w:numId="4" w16cid:durableId="436413871">
    <w:abstractNumId w:val="7"/>
  </w:num>
  <w:num w:numId="5" w16cid:durableId="236868599">
    <w:abstractNumId w:val="8"/>
  </w:num>
  <w:num w:numId="6" w16cid:durableId="1832328722">
    <w:abstractNumId w:val="9"/>
  </w:num>
  <w:num w:numId="7" w16cid:durableId="53698901">
    <w:abstractNumId w:val="4"/>
  </w:num>
  <w:num w:numId="8" w16cid:durableId="1316639799">
    <w:abstractNumId w:val="3"/>
  </w:num>
  <w:num w:numId="9" w16cid:durableId="437994996">
    <w:abstractNumId w:val="1"/>
  </w:num>
  <w:num w:numId="10" w16cid:durableId="185461183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BFD"/>
    <w:rsid w:val="000119E8"/>
    <w:rsid w:val="00014D8D"/>
    <w:rsid w:val="00031555"/>
    <w:rsid w:val="00032120"/>
    <w:rsid w:val="00033BDE"/>
    <w:rsid w:val="000436AC"/>
    <w:rsid w:val="0004501A"/>
    <w:rsid w:val="0004651D"/>
    <w:rsid w:val="0005143B"/>
    <w:rsid w:val="00052091"/>
    <w:rsid w:val="0005489D"/>
    <w:rsid w:val="00054A3D"/>
    <w:rsid w:val="0005617C"/>
    <w:rsid w:val="00063860"/>
    <w:rsid w:val="00064A8B"/>
    <w:rsid w:val="00066BA2"/>
    <w:rsid w:val="00081319"/>
    <w:rsid w:val="00081F3C"/>
    <w:rsid w:val="000837FF"/>
    <w:rsid w:val="00090204"/>
    <w:rsid w:val="00093BFD"/>
    <w:rsid w:val="000A2E93"/>
    <w:rsid w:val="000B03AE"/>
    <w:rsid w:val="000B125B"/>
    <w:rsid w:val="000B1475"/>
    <w:rsid w:val="000B1E71"/>
    <w:rsid w:val="000B69FB"/>
    <w:rsid w:val="000C1DEB"/>
    <w:rsid w:val="000C5FA6"/>
    <w:rsid w:val="000D10F8"/>
    <w:rsid w:val="000F1FF6"/>
    <w:rsid w:val="00100985"/>
    <w:rsid w:val="001029E2"/>
    <w:rsid w:val="00103505"/>
    <w:rsid w:val="00105953"/>
    <w:rsid w:val="0011217D"/>
    <w:rsid w:val="00114134"/>
    <w:rsid w:val="0011588E"/>
    <w:rsid w:val="001205DA"/>
    <w:rsid w:val="00122DDF"/>
    <w:rsid w:val="00131E18"/>
    <w:rsid w:val="00132946"/>
    <w:rsid w:val="00135A0F"/>
    <w:rsid w:val="00136439"/>
    <w:rsid w:val="00136CB6"/>
    <w:rsid w:val="00141364"/>
    <w:rsid w:val="00142295"/>
    <w:rsid w:val="001517D4"/>
    <w:rsid w:val="001520A2"/>
    <w:rsid w:val="001639E3"/>
    <w:rsid w:val="001657F5"/>
    <w:rsid w:val="001817C5"/>
    <w:rsid w:val="00184647"/>
    <w:rsid w:val="00187B78"/>
    <w:rsid w:val="00191C8B"/>
    <w:rsid w:val="00193808"/>
    <w:rsid w:val="001953DF"/>
    <w:rsid w:val="001B440B"/>
    <w:rsid w:val="001C4525"/>
    <w:rsid w:val="001D0163"/>
    <w:rsid w:val="001D4FE1"/>
    <w:rsid w:val="001D6664"/>
    <w:rsid w:val="001D7465"/>
    <w:rsid w:val="001E0948"/>
    <w:rsid w:val="001F325D"/>
    <w:rsid w:val="001F3ED5"/>
    <w:rsid w:val="001F63DE"/>
    <w:rsid w:val="00203B0C"/>
    <w:rsid w:val="00205EC1"/>
    <w:rsid w:val="00210998"/>
    <w:rsid w:val="00221248"/>
    <w:rsid w:val="00224E6F"/>
    <w:rsid w:val="00226204"/>
    <w:rsid w:val="00226EC8"/>
    <w:rsid w:val="00227D06"/>
    <w:rsid w:val="00231F98"/>
    <w:rsid w:val="002336E4"/>
    <w:rsid w:val="00234FD5"/>
    <w:rsid w:val="00235EBA"/>
    <w:rsid w:val="00237978"/>
    <w:rsid w:val="00246764"/>
    <w:rsid w:val="002543FC"/>
    <w:rsid w:val="00254586"/>
    <w:rsid w:val="00257E7F"/>
    <w:rsid w:val="00270C2D"/>
    <w:rsid w:val="002719E7"/>
    <w:rsid w:val="00285108"/>
    <w:rsid w:val="00286F4E"/>
    <w:rsid w:val="00290BF3"/>
    <w:rsid w:val="00296BA5"/>
    <w:rsid w:val="002A37B2"/>
    <w:rsid w:val="002A6D31"/>
    <w:rsid w:val="002B3748"/>
    <w:rsid w:val="002B44CB"/>
    <w:rsid w:val="002C0674"/>
    <w:rsid w:val="002C570B"/>
    <w:rsid w:val="002C6068"/>
    <w:rsid w:val="002C6108"/>
    <w:rsid w:val="002C66D3"/>
    <w:rsid w:val="002D3EF7"/>
    <w:rsid w:val="002F38BD"/>
    <w:rsid w:val="003000F2"/>
    <w:rsid w:val="0030047F"/>
    <w:rsid w:val="00303745"/>
    <w:rsid w:val="00303844"/>
    <w:rsid w:val="003051CF"/>
    <w:rsid w:val="00305D6A"/>
    <w:rsid w:val="003108EC"/>
    <w:rsid w:val="003111E2"/>
    <w:rsid w:val="0031506C"/>
    <w:rsid w:val="00324EB0"/>
    <w:rsid w:val="00326BFB"/>
    <w:rsid w:val="003314B6"/>
    <w:rsid w:val="0033161F"/>
    <w:rsid w:val="00333649"/>
    <w:rsid w:val="00334780"/>
    <w:rsid w:val="003534DA"/>
    <w:rsid w:val="003541C7"/>
    <w:rsid w:val="00357239"/>
    <w:rsid w:val="00363A4D"/>
    <w:rsid w:val="00367FFC"/>
    <w:rsid w:val="00373375"/>
    <w:rsid w:val="003734B5"/>
    <w:rsid w:val="0038186A"/>
    <w:rsid w:val="00394A56"/>
    <w:rsid w:val="003A29AA"/>
    <w:rsid w:val="003A6BA0"/>
    <w:rsid w:val="003B18FD"/>
    <w:rsid w:val="003C0B6A"/>
    <w:rsid w:val="003C4AB4"/>
    <w:rsid w:val="003C52A4"/>
    <w:rsid w:val="003D53B5"/>
    <w:rsid w:val="003D5A0F"/>
    <w:rsid w:val="003D6D56"/>
    <w:rsid w:val="003E0249"/>
    <w:rsid w:val="004013CF"/>
    <w:rsid w:val="00405A71"/>
    <w:rsid w:val="00406653"/>
    <w:rsid w:val="00406743"/>
    <w:rsid w:val="00413A0D"/>
    <w:rsid w:val="00415C63"/>
    <w:rsid w:val="00423F3D"/>
    <w:rsid w:val="004249CB"/>
    <w:rsid w:val="00436223"/>
    <w:rsid w:val="004378AB"/>
    <w:rsid w:val="004500A5"/>
    <w:rsid w:val="004525E9"/>
    <w:rsid w:val="00453A1B"/>
    <w:rsid w:val="00457CB2"/>
    <w:rsid w:val="004665C7"/>
    <w:rsid w:val="00466BA6"/>
    <w:rsid w:val="00470C7F"/>
    <w:rsid w:val="00471616"/>
    <w:rsid w:val="00474AFB"/>
    <w:rsid w:val="00475AEB"/>
    <w:rsid w:val="00485083"/>
    <w:rsid w:val="00486A61"/>
    <w:rsid w:val="00487AAE"/>
    <w:rsid w:val="00495D1E"/>
    <w:rsid w:val="004A0C8B"/>
    <w:rsid w:val="004A34FB"/>
    <w:rsid w:val="004A463D"/>
    <w:rsid w:val="004B665C"/>
    <w:rsid w:val="004C3857"/>
    <w:rsid w:val="004C585D"/>
    <w:rsid w:val="004C6D9C"/>
    <w:rsid w:val="004D231C"/>
    <w:rsid w:val="004E42FF"/>
    <w:rsid w:val="004E7D25"/>
    <w:rsid w:val="004F16A2"/>
    <w:rsid w:val="004F6E37"/>
    <w:rsid w:val="004F73C8"/>
    <w:rsid w:val="00503190"/>
    <w:rsid w:val="00504495"/>
    <w:rsid w:val="00505AED"/>
    <w:rsid w:val="00506DCB"/>
    <w:rsid w:val="0051358A"/>
    <w:rsid w:val="00523816"/>
    <w:rsid w:val="00525645"/>
    <w:rsid w:val="00526994"/>
    <w:rsid w:val="00532B1E"/>
    <w:rsid w:val="0053306D"/>
    <w:rsid w:val="00533D06"/>
    <w:rsid w:val="005341C1"/>
    <w:rsid w:val="00534A84"/>
    <w:rsid w:val="00546094"/>
    <w:rsid w:val="005516C4"/>
    <w:rsid w:val="00552A5C"/>
    <w:rsid w:val="005539A8"/>
    <w:rsid w:val="005569BE"/>
    <w:rsid w:val="00556CDB"/>
    <w:rsid w:val="00561404"/>
    <w:rsid w:val="0056415F"/>
    <w:rsid w:val="0057237A"/>
    <w:rsid w:val="005727F3"/>
    <w:rsid w:val="005733C6"/>
    <w:rsid w:val="005802AF"/>
    <w:rsid w:val="005858D0"/>
    <w:rsid w:val="0058753D"/>
    <w:rsid w:val="00587F8E"/>
    <w:rsid w:val="00590FAD"/>
    <w:rsid w:val="005A6A12"/>
    <w:rsid w:val="005B589D"/>
    <w:rsid w:val="005C2018"/>
    <w:rsid w:val="005C5B15"/>
    <w:rsid w:val="005D5645"/>
    <w:rsid w:val="005E13E1"/>
    <w:rsid w:val="005E44BD"/>
    <w:rsid w:val="005F22B1"/>
    <w:rsid w:val="005F4E3D"/>
    <w:rsid w:val="00606867"/>
    <w:rsid w:val="006164CF"/>
    <w:rsid w:val="00623EB7"/>
    <w:rsid w:val="0062654F"/>
    <w:rsid w:val="00640C3D"/>
    <w:rsid w:val="00645B1C"/>
    <w:rsid w:val="006464C6"/>
    <w:rsid w:val="00650547"/>
    <w:rsid w:val="006561BD"/>
    <w:rsid w:val="00670800"/>
    <w:rsid w:val="00672A68"/>
    <w:rsid w:val="006760A7"/>
    <w:rsid w:val="00680225"/>
    <w:rsid w:val="00680523"/>
    <w:rsid w:val="00680E5A"/>
    <w:rsid w:val="00686D6E"/>
    <w:rsid w:val="00690286"/>
    <w:rsid w:val="006908C3"/>
    <w:rsid w:val="00693757"/>
    <w:rsid w:val="00693E47"/>
    <w:rsid w:val="00694276"/>
    <w:rsid w:val="00697920"/>
    <w:rsid w:val="006A4FB4"/>
    <w:rsid w:val="006A51B7"/>
    <w:rsid w:val="006B2755"/>
    <w:rsid w:val="006B7250"/>
    <w:rsid w:val="006E4078"/>
    <w:rsid w:val="006E4C93"/>
    <w:rsid w:val="006E5FA8"/>
    <w:rsid w:val="006E61B1"/>
    <w:rsid w:val="006F3BA0"/>
    <w:rsid w:val="006F40F0"/>
    <w:rsid w:val="007062DA"/>
    <w:rsid w:val="0071359D"/>
    <w:rsid w:val="00713E52"/>
    <w:rsid w:val="007148DA"/>
    <w:rsid w:val="007213ED"/>
    <w:rsid w:val="00722F13"/>
    <w:rsid w:val="00730C7C"/>
    <w:rsid w:val="007330F1"/>
    <w:rsid w:val="00733594"/>
    <w:rsid w:val="007356B7"/>
    <w:rsid w:val="0074059C"/>
    <w:rsid w:val="007433A5"/>
    <w:rsid w:val="00743416"/>
    <w:rsid w:val="007461BE"/>
    <w:rsid w:val="00750AA6"/>
    <w:rsid w:val="00773603"/>
    <w:rsid w:val="00777C11"/>
    <w:rsid w:val="00780EC0"/>
    <w:rsid w:val="00790EAE"/>
    <w:rsid w:val="00791FD7"/>
    <w:rsid w:val="00795E4E"/>
    <w:rsid w:val="007B4491"/>
    <w:rsid w:val="007B5EAD"/>
    <w:rsid w:val="007C6463"/>
    <w:rsid w:val="007D08E1"/>
    <w:rsid w:val="007E7E7F"/>
    <w:rsid w:val="007F2959"/>
    <w:rsid w:val="007F3838"/>
    <w:rsid w:val="007F4EE0"/>
    <w:rsid w:val="007F5C58"/>
    <w:rsid w:val="008052A0"/>
    <w:rsid w:val="00805628"/>
    <w:rsid w:val="00805C30"/>
    <w:rsid w:val="00833319"/>
    <w:rsid w:val="00847036"/>
    <w:rsid w:val="00850F68"/>
    <w:rsid w:val="00853651"/>
    <w:rsid w:val="008648D7"/>
    <w:rsid w:val="00875E79"/>
    <w:rsid w:val="00876658"/>
    <w:rsid w:val="008805C9"/>
    <w:rsid w:val="008809A1"/>
    <w:rsid w:val="008819B8"/>
    <w:rsid w:val="00882CEC"/>
    <w:rsid w:val="00886A86"/>
    <w:rsid w:val="0088765F"/>
    <w:rsid w:val="0089742A"/>
    <w:rsid w:val="008A4638"/>
    <w:rsid w:val="008B0A90"/>
    <w:rsid w:val="008B4596"/>
    <w:rsid w:val="008C1071"/>
    <w:rsid w:val="008C17A2"/>
    <w:rsid w:val="008C7615"/>
    <w:rsid w:val="008D18C2"/>
    <w:rsid w:val="008D625B"/>
    <w:rsid w:val="008D692A"/>
    <w:rsid w:val="008F204F"/>
    <w:rsid w:val="008F2DE9"/>
    <w:rsid w:val="00904D8A"/>
    <w:rsid w:val="009069E0"/>
    <w:rsid w:val="009119A0"/>
    <w:rsid w:val="00924840"/>
    <w:rsid w:val="0093246B"/>
    <w:rsid w:val="00936983"/>
    <w:rsid w:val="00942919"/>
    <w:rsid w:val="00954A09"/>
    <w:rsid w:val="00955417"/>
    <w:rsid w:val="00956BB8"/>
    <w:rsid w:val="00967F9E"/>
    <w:rsid w:val="00972D0D"/>
    <w:rsid w:val="009815F7"/>
    <w:rsid w:val="00982C0C"/>
    <w:rsid w:val="00982C2F"/>
    <w:rsid w:val="0098546B"/>
    <w:rsid w:val="009858BE"/>
    <w:rsid w:val="00990247"/>
    <w:rsid w:val="0099061E"/>
    <w:rsid w:val="009916FB"/>
    <w:rsid w:val="00994CEB"/>
    <w:rsid w:val="009957EF"/>
    <w:rsid w:val="009969D2"/>
    <w:rsid w:val="009A5696"/>
    <w:rsid w:val="009A7717"/>
    <w:rsid w:val="009A7E07"/>
    <w:rsid w:val="009B1DE6"/>
    <w:rsid w:val="009B2FAC"/>
    <w:rsid w:val="009B4B91"/>
    <w:rsid w:val="009B6301"/>
    <w:rsid w:val="009C6DE1"/>
    <w:rsid w:val="009D0EF3"/>
    <w:rsid w:val="009D0FFC"/>
    <w:rsid w:val="009D1827"/>
    <w:rsid w:val="009D25AC"/>
    <w:rsid w:val="009D359F"/>
    <w:rsid w:val="009E6AB0"/>
    <w:rsid w:val="009F2234"/>
    <w:rsid w:val="009F520C"/>
    <w:rsid w:val="00A15310"/>
    <w:rsid w:val="00A169B4"/>
    <w:rsid w:val="00A234F3"/>
    <w:rsid w:val="00A261C7"/>
    <w:rsid w:val="00A309DD"/>
    <w:rsid w:val="00A328E6"/>
    <w:rsid w:val="00A40651"/>
    <w:rsid w:val="00A51E1C"/>
    <w:rsid w:val="00A535DA"/>
    <w:rsid w:val="00A600A0"/>
    <w:rsid w:val="00A61703"/>
    <w:rsid w:val="00A62B2A"/>
    <w:rsid w:val="00A645C2"/>
    <w:rsid w:val="00A70780"/>
    <w:rsid w:val="00A73347"/>
    <w:rsid w:val="00A759EF"/>
    <w:rsid w:val="00A75B08"/>
    <w:rsid w:val="00A81771"/>
    <w:rsid w:val="00A852DA"/>
    <w:rsid w:val="00A870AE"/>
    <w:rsid w:val="00A92AE6"/>
    <w:rsid w:val="00A92ED1"/>
    <w:rsid w:val="00A95CC8"/>
    <w:rsid w:val="00A96FFA"/>
    <w:rsid w:val="00AA13EF"/>
    <w:rsid w:val="00AA2558"/>
    <w:rsid w:val="00AA371B"/>
    <w:rsid w:val="00AA4730"/>
    <w:rsid w:val="00AA68B6"/>
    <w:rsid w:val="00AB169A"/>
    <w:rsid w:val="00AB352B"/>
    <w:rsid w:val="00AB35D7"/>
    <w:rsid w:val="00AB7548"/>
    <w:rsid w:val="00AC017F"/>
    <w:rsid w:val="00AC35FF"/>
    <w:rsid w:val="00AC537C"/>
    <w:rsid w:val="00AC6A23"/>
    <w:rsid w:val="00AD50FB"/>
    <w:rsid w:val="00AE0BA2"/>
    <w:rsid w:val="00AE4686"/>
    <w:rsid w:val="00AF6DF2"/>
    <w:rsid w:val="00B03360"/>
    <w:rsid w:val="00B1663A"/>
    <w:rsid w:val="00B3796D"/>
    <w:rsid w:val="00B41C88"/>
    <w:rsid w:val="00B4275E"/>
    <w:rsid w:val="00B52790"/>
    <w:rsid w:val="00B5397F"/>
    <w:rsid w:val="00B578B4"/>
    <w:rsid w:val="00B65FC9"/>
    <w:rsid w:val="00B70776"/>
    <w:rsid w:val="00B76534"/>
    <w:rsid w:val="00B777B5"/>
    <w:rsid w:val="00B82B7C"/>
    <w:rsid w:val="00B83BAE"/>
    <w:rsid w:val="00B858C7"/>
    <w:rsid w:val="00B93A2F"/>
    <w:rsid w:val="00B9546A"/>
    <w:rsid w:val="00B96E5C"/>
    <w:rsid w:val="00B97788"/>
    <w:rsid w:val="00BA094C"/>
    <w:rsid w:val="00BA2554"/>
    <w:rsid w:val="00BA33BA"/>
    <w:rsid w:val="00BA555E"/>
    <w:rsid w:val="00BB0092"/>
    <w:rsid w:val="00BC0BD3"/>
    <w:rsid w:val="00BC522C"/>
    <w:rsid w:val="00BD33D2"/>
    <w:rsid w:val="00BD4803"/>
    <w:rsid w:val="00BD4B31"/>
    <w:rsid w:val="00BE0B2C"/>
    <w:rsid w:val="00BE5B30"/>
    <w:rsid w:val="00BF42B8"/>
    <w:rsid w:val="00C00181"/>
    <w:rsid w:val="00C03C68"/>
    <w:rsid w:val="00C06A3C"/>
    <w:rsid w:val="00C07A08"/>
    <w:rsid w:val="00C14D32"/>
    <w:rsid w:val="00C159B9"/>
    <w:rsid w:val="00C44ED1"/>
    <w:rsid w:val="00C525C1"/>
    <w:rsid w:val="00C620D3"/>
    <w:rsid w:val="00C64738"/>
    <w:rsid w:val="00C64AE8"/>
    <w:rsid w:val="00C71295"/>
    <w:rsid w:val="00C74F63"/>
    <w:rsid w:val="00C86167"/>
    <w:rsid w:val="00C9285D"/>
    <w:rsid w:val="00CA4CFF"/>
    <w:rsid w:val="00CA54EC"/>
    <w:rsid w:val="00CB5AF8"/>
    <w:rsid w:val="00CB7637"/>
    <w:rsid w:val="00CC0342"/>
    <w:rsid w:val="00CC367E"/>
    <w:rsid w:val="00CD2825"/>
    <w:rsid w:val="00CE0FC7"/>
    <w:rsid w:val="00CE4DFD"/>
    <w:rsid w:val="00CE5503"/>
    <w:rsid w:val="00CE636C"/>
    <w:rsid w:val="00CE6946"/>
    <w:rsid w:val="00CE75BB"/>
    <w:rsid w:val="00CF45D8"/>
    <w:rsid w:val="00D015AB"/>
    <w:rsid w:val="00D127D7"/>
    <w:rsid w:val="00D1493B"/>
    <w:rsid w:val="00D20AF6"/>
    <w:rsid w:val="00D34CC2"/>
    <w:rsid w:val="00D45293"/>
    <w:rsid w:val="00D46413"/>
    <w:rsid w:val="00D50F0E"/>
    <w:rsid w:val="00D5355B"/>
    <w:rsid w:val="00D572B8"/>
    <w:rsid w:val="00D62D71"/>
    <w:rsid w:val="00D6338B"/>
    <w:rsid w:val="00D64626"/>
    <w:rsid w:val="00D65A0D"/>
    <w:rsid w:val="00D662C7"/>
    <w:rsid w:val="00D704F8"/>
    <w:rsid w:val="00D71370"/>
    <w:rsid w:val="00D767E2"/>
    <w:rsid w:val="00D777DE"/>
    <w:rsid w:val="00D933AD"/>
    <w:rsid w:val="00D95530"/>
    <w:rsid w:val="00DA07DE"/>
    <w:rsid w:val="00DA72E2"/>
    <w:rsid w:val="00DB4EC3"/>
    <w:rsid w:val="00DB6052"/>
    <w:rsid w:val="00DB65CE"/>
    <w:rsid w:val="00DC1DA9"/>
    <w:rsid w:val="00DC4293"/>
    <w:rsid w:val="00DC7FA0"/>
    <w:rsid w:val="00DD2A1E"/>
    <w:rsid w:val="00DD2B01"/>
    <w:rsid w:val="00DE0CCE"/>
    <w:rsid w:val="00DE4527"/>
    <w:rsid w:val="00DE64D3"/>
    <w:rsid w:val="00DE7477"/>
    <w:rsid w:val="00DF2944"/>
    <w:rsid w:val="00DF34CC"/>
    <w:rsid w:val="00DF6A2B"/>
    <w:rsid w:val="00E03BF8"/>
    <w:rsid w:val="00E06AAA"/>
    <w:rsid w:val="00E14DC1"/>
    <w:rsid w:val="00E17FFD"/>
    <w:rsid w:val="00E259FC"/>
    <w:rsid w:val="00E25DBF"/>
    <w:rsid w:val="00E27205"/>
    <w:rsid w:val="00E33AF3"/>
    <w:rsid w:val="00E33FAA"/>
    <w:rsid w:val="00E357C8"/>
    <w:rsid w:val="00E52AC8"/>
    <w:rsid w:val="00E5607D"/>
    <w:rsid w:val="00E57299"/>
    <w:rsid w:val="00E60C1E"/>
    <w:rsid w:val="00E61FFD"/>
    <w:rsid w:val="00E634E9"/>
    <w:rsid w:val="00E7011B"/>
    <w:rsid w:val="00E72DDA"/>
    <w:rsid w:val="00E740C8"/>
    <w:rsid w:val="00E74ADD"/>
    <w:rsid w:val="00E762E0"/>
    <w:rsid w:val="00E81982"/>
    <w:rsid w:val="00E82575"/>
    <w:rsid w:val="00E83386"/>
    <w:rsid w:val="00E91948"/>
    <w:rsid w:val="00E92BC3"/>
    <w:rsid w:val="00E93195"/>
    <w:rsid w:val="00E96180"/>
    <w:rsid w:val="00E96E6A"/>
    <w:rsid w:val="00EA0110"/>
    <w:rsid w:val="00EA53BA"/>
    <w:rsid w:val="00EA7A54"/>
    <w:rsid w:val="00EB4F2B"/>
    <w:rsid w:val="00EC5BF6"/>
    <w:rsid w:val="00ED199E"/>
    <w:rsid w:val="00ED358A"/>
    <w:rsid w:val="00ED44C2"/>
    <w:rsid w:val="00ED7AF3"/>
    <w:rsid w:val="00ED7D28"/>
    <w:rsid w:val="00ED7E12"/>
    <w:rsid w:val="00EE16B8"/>
    <w:rsid w:val="00EE4DB6"/>
    <w:rsid w:val="00EF001F"/>
    <w:rsid w:val="00F03558"/>
    <w:rsid w:val="00F05927"/>
    <w:rsid w:val="00F20905"/>
    <w:rsid w:val="00F20A42"/>
    <w:rsid w:val="00F27535"/>
    <w:rsid w:val="00F3670B"/>
    <w:rsid w:val="00F41902"/>
    <w:rsid w:val="00F44309"/>
    <w:rsid w:val="00F45F2D"/>
    <w:rsid w:val="00F52852"/>
    <w:rsid w:val="00F552A3"/>
    <w:rsid w:val="00F63734"/>
    <w:rsid w:val="00F64A9A"/>
    <w:rsid w:val="00F7195A"/>
    <w:rsid w:val="00F72741"/>
    <w:rsid w:val="00F72934"/>
    <w:rsid w:val="00F74B49"/>
    <w:rsid w:val="00F818F2"/>
    <w:rsid w:val="00F81961"/>
    <w:rsid w:val="00F83FB6"/>
    <w:rsid w:val="00F85700"/>
    <w:rsid w:val="00F92E26"/>
    <w:rsid w:val="00F95ADA"/>
    <w:rsid w:val="00FA09B5"/>
    <w:rsid w:val="00FA2F86"/>
    <w:rsid w:val="00FA3893"/>
    <w:rsid w:val="00FA5F34"/>
    <w:rsid w:val="00FA698F"/>
    <w:rsid w:val="00FC41BF"/>
    <w:rsid w:val="00FD1FB7"/>
    <w:rsid w:val="00FD5655"/>
    <w:rsid w:val="00FE351A"/>
    <w:rsid w:val="00FE655C"/>
    <w:rsid w:val="00FE6F89"/>
    <w:rsid w:val="00FF2874"/>
    <w:rsid w:val="00FF6120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28CC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240" w:line="240" w:lineRule="atLeast"/>
      <w:ind w:firstLine="360"/>
      <w:jc w:val="both"/>
    </w:pPr>
    <w:rPr>
      <w:rFonts w:ascii="Garamond" w:hAnsi="Garamond"/>
      <w:lang w:eastAsia="en-US"/>
    </w:r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Corpotesto1">
    <w:name w:val="Corpo testo1"/>
    <w:basedOn w:val="Normale"/>
    <w:link w:val="CorpotestoCarattere"/>
    <w:locked/>
    <w:rsid w:val="003C52A4"/>
    <w:pPr>
      <w:spacing w:before="120" w:line="360" w:lineRule="auto"/>
      <w:ind w:firstLine="454"/>
      <w:jc w:val="both"/>
    </w:pPr>
    <w:rPr>
      <w:lang w:val="en-US" w:eastAsia="en-US"/>
    </w:rPr>
  </w:style>
  <w:style w:type="character" w:customStyle="1" w:styleId="CorpotestoCarattere">
    <w:name w:val="Corpo testo Carattere"/>
    <w:link w:val="Corpotesto1"/>
    <w:rsid w:val="003C52A4"/>
    <w:rPr>
      <w:sz w:val="24"/>
      <w:szCs w:val="24"/>
      <w:lang w:val="en-US" w:eastAsia="en-US"/>
    </w:rPr>
  </w:style>
  <w:style w:type="paragraph" w:customStyle="1" w:styleId="Style4">
    <w:name w:val="Style4"/>
    <w:basedOn w:val="Normale"/>
    <w:uiPriority w:val="99"/>
    <w:rsid w:val="003C52A4"/>
    <w:pPr>
      <w:widowControl w:val="0"/>
      <w:autoSpaceDE w:val="0"/>
      <w:autoSpaceDN w:val="0"/>
      <w:adjustRightInd w:val="0"/>
      <w:spacing w:line="413" w:lineRule="exact"/>
      <w:jc w:val="both"/>
    </w:pPr>
  </w:style>
  <w:style w:type="paragraph" w:styleId="Testonotaapidipagina">
    <w:name w:val="footnote text"/>
    <w:basedOn w:val="Normale"/>
    <w:link w:val="TestonotaapidipaginaCarattere"/>
    <w:rsid w:val="00B578B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578B4"/>
  </w:style>
  <w:style w:type="character" w:styleId="Rimandonotaapidipagina">
    <w:name w:val="footnote reference"/>
    <w:rsid w:val="00B578B4"/>
    <w:rPr>
      <w:vertAlign w:val="superscript"/>
    </w:rPr>
  </w:style>
  <w:style w:type="paragraph" w:styleId="Testofumetto">
    <w:name w:val="Balloon Text"/>
    <w:basedOn w:val="Normale"/>
    <w:link w:val="TestofumettoCarattere"/>
    <w:rsid w:val="00205E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05EC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81319"/>
    <w:rPr>
      <w:sz w:val="24"/>
      <w:szCs w:val="24"/>
    </w:rPr>
  </w:style>
  <w:style w:type="character" w:styleId="Rimandocommento">
    <w:name w:val="annotation reference"/>
    <w:rsid w:val="0038186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18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8186A"/>
  </w:style>
  <w:style w:type="paragraph" w:styleId="Soggettocommento">
    <w:name w:val="annotation subject"/>
    <w:basedOn w:val="Testocommento"/>
    <w:next w:val="Testocommento"/>
    <w:link w:val="SoggettocommentoCarattere"/>
    <w:rsid w:val="0038186A"/>
    <w:rPr>
      <w:b/>
      <w:bCs/>
    </w:rPr>
  </w:style>
  <w:style w:type="character" w:customStyle="1" w:styleId="SoggettocommentoCarattere">
    <w:name w:val="Soggetto commento Carattere"/>
    <w:link w:val="Soggettocommento"/>
    <w:rsid w:val="0038186A"/>
    <w:rPr>
      <w:b/>
      <w:bCs/>
    </w:rPr>
  </w:style>
  <w:style w:type="paragraph" w:customStyle="1" w:styleId="Default">
    <w:name w:val="Default"/>
    <w:rsid w:val="00CD28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802AF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rpodeltesto23">
    <w:name w:val="Corpo del testo 23"/>
    <w:basedOn w:val="Normale"/>
    <w:rsid w:val="009A7717"/>
    <w:pPr>
      <w:widowControl w:val="0"/>
      <w:jc w:val="both"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08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56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na%20faiella\Desktop\Modelli\SACE_SPA_COMUNICAZIONE_COMITATO%20ESECUTIV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2ABF9362208A4EA7A6A4A7335D7FF0" ma:contentTypeVersion="1" ma:contentTypeDescription="Creare un nuovo documento." ma:contentTypeScope="" ma:versionID="bd476e9b88110dff39bec02ef88a4f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fb4575366ccd611dccb00e9b0428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48784-F445-4249-B7A2-220BD909F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20D6F-D5CF-49B2-892B-9D0B2AD9D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00C108-17CE-4977-B3EC-92E42B44B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SACE_SPA_COMUNICAZIONE_COMITATO ESECUTIVO</Template>
  <TotalTime>5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 per il CdA</vt:lpstr>
    </vt:vector>
  </TitlesOfParts>
  <Company>VAFIR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 per il CdA</dc:title>
  <dc:subject/>
  <dc:creator>pina faiella</dc:creator>
  <cp:keywords/>
  <cp:lastModifiedBy>Gian Luca Magrì</cp:lastModifiedBy>
  <cp:revision>4</cp:revision>
  <cp:lastPrinted>2020-09-17T15:31:00Z</cp:lastPrinted>
  <dcterms:created xsi:type="dcterms:W3CDTF">2022-04-06T12:55:00Z</dcterms:created>
  <dcterms:modified xsi:type="dcterms:W3CDTF">2025-12-01T12:12:00Z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Lavinia Lenti</vt:lpwstr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ContentType">
    <vt:lpwstr>Documento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MSIP_Label_be62b6ef-db1a-4e15-b1cb-16e3a6a11a3f_Enabled">
    <vt:lpwstr>true</vt:lpwstr>
  </property>
  <property fmtid="{D5CDD505-2E9C-101B-9397-08002B2CF9AE}" pid="9" name="MSIP_Label_be62b6ef-db1a-4e15-b1cb-16e3a6a11a3f_SetDate">
    <vt:lpwstr>2022-04-06T12:54:56Z</vt:lpwstr>
  </property>
  <property fmtid="{D5CDD505-2E9C-101B-9397-08002B2CF9AE}" pid="10" name="MSIP_Label_be62b6ef-db1a-4e15-b1cb-16e3a6a11a3f_Method">
    <vt:lpwstr>Privileged</vt:lpwstr>
  </property>
  <property fmtid="{D5CDD505-2E9C-101B-9397-08002B2CF9AE}" pid="11" name="MSIP_Label_be62b6ef-db1a-4e15-b1cb-16e3a6a11a3f_Name">
    <vt:lpwstr>sace_0002</vt:lpwstr>
  </property>
  <property fmtid="{D5CDD505-2E9C-101B-9397-08002B2CF9AE}" pid="12" name="MSIP_Label_be62b6ef-db1a-4e15-b1cb-16e3a6a11a3f_SiteId">
    <vt:lpwstr>91443f7c-eefc-48b6-9946-a96937f65fc0</vt:lpwstr>
  </property>
  <property fmtid="{D5CDD505-2E9C-101B-9397-08002B2CF9AE}" pid="13" name="MSIP_Label_be62b6ef-db1a-4e15-b1cb-16e3a6a11a3f_ActionId">
    <vt:lpwstr>20e9c3d2-920f-4425-bec1-ee375004c8e4</vt:lpwstr>
  </property>
  <property fmtid="{D5CDD505-2E9C-101B-9397-08002B2CF9AE}" pid="14" name="MSIP_Label_be62b6ef-db1a-4e15-b1cb-16e3a6a11a3f_ContentBits">
    <vt:lpwstr>0</vt:lpwstr>
  </property>
  <property fmtid="{D5CDD505-2E9C-101B-9397-08002B2CF9AE}" pid="15" name="ClassificationContentMarkingFooterShapeIds">
    <vt:lpwstr>2bee684a,403c7b32,5eb4f699</vt:lpwstr>
  </property>
  <property fmtid="{D5CDD505-2E9C-101B-9397-08002B2CF9AE}" pid="16" name="ClassificationContentMarkingFooterFontProps">
    <vt:lpwstr>#737373,9,Arial</vt:lpwstr>
  </property>
  <property fmtid="{D5CDD505-2E9C-101B-9397-08002B2CF9AE}" pid="17" name="ClassificationContentMarkingFooterText">
    <vt:lpwstr>Riservato – Confidential</vt:lpwstr>
  </property>
</Properties>
</file>