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176D" w14:textId="77777777" w:rsidR="00BB0734" w:rsidRPr="00E8258A" w:rsidRDefault="00BB0734" w:rsidP="00BB0734">
      <w:pPr>
        <w:pStyle w:val="Testocommento"/>
        <w:spacing w:after="120" w:line="360" w:lineRule="auto"/>
        <w:ind w:right="437"/>
        <w:jc w:val="center"/>
        <w:rPr>
          <w:rFonts w:ascii="Arial" w:hAnsi="Arial" w:cs="Arial"/>
          <w:b/>
        </w:rPr>
      </w:pPr>
      <w:r w:rsidRPr="007925E5">
        <w:rPr>
          <w:rFonts w:ascii="Arial" w:hAnsi="Arial" w:cs="Arial"/>
          <w:b/>
          <w:bCs/>
        </w:rPr>
        <w:t xml:space="preserve">Format </w:t>
      </w:r>
      <w:proofErr w:type="spellStart"/>
      <w:r w:rsidRPr="007925E5">
        <w:rPr>
          <w:rFonts w:ascii="Arial" w:hAnsi="Arial" w:cs="Arial"/>
          <w:b/>
          <w:bCs/>
        </w:rPr>
        <w:t>Autodichiarativo</w:t>
      </w:r>
      <w:proofErr w:type="spellEnd"/>
      <w:r w:rsidRPr="007925E5">
        <w:rPr>
          <w:rFonts w:ascii="Arial" w:hAnsi="Arial" w:cs="Arial"/>
          <w:b/>
          <w:bCs/>
        </w:rPr>
        <w:t xml:space="preserve"> -</w:t>
      </w:r>
      <w:r w:rsidRPr="00A66BF0">
        <w:rPr>
          <w:rFonts w:ascii="Arial" w:hAnsi="Arial" w:cs="Arial"/>
          <w:b/>
          <w:bCs/>
        </w:rPr>
        <w:t xml:space="preserve"> </w:t>
      </w:r>
      <w:r w:rsidRPr="00E8258A">
        <w:rPr>
          <w:rFonts w:ascii="Arial" w:hAnsi="Arial" w:cs="Arial"/>
          <w:b/>
        </w:rPr>
        <w:t xml:space="preserve">Fondo 394/81 e quota di risorse del Fondo per la Promozione Integrata   </w:t>
      </w:r>
      <w:r>
        <w:rPr>
          <w:rFonts w:ascii="Arial" w:hAnsi="Arial" w:cs="Arial"/>
          <w:b/>
        </w:rPr>
        <w:t>Potenziamento mercati africani</w:t>
      </w:r>
      <w:r w:rsidRPr="00E8258A">
        <w:rPr>
          <w:rFonts w:ascii="Arial" w:hAnsi="Arial" w:cs="Arial"/>
          <w:b/>
        </w:rPr>
        <w:t xml:space="preserve"> (c.d. Misura A</w:t>
      </w:r>
      <w:r>
        <w:rPr>
          <w:rFonts w:ascii="Arial" w:hAnsi="Arial" w:cs="Arial"/>
          <w:b/>
        </w:rPr>
        <w:t xml:space="preserve">frica- </w:t>
      </w:r>
      <w:r w:rsidRPr="00AF3125"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Circolare operativa n. 1/394/202</w:t>
      </w:r>
      <w:r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4)</w:t>
      </w:r>
    </w:p>
    <w:p w14:paraId="2BFE85A5" w14:textId="77777777" w:rsidR="00BB0734" w:rsidRPr="00865F7C" w:rsidRDefault="00BB0734" w:rsidP="00BB073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E59C4A2" w14:textId="77777777" w:rsidR="00BB0734" w:rsidRDefault="00BB0734" w:rsidP="00BB073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Piano di Investimenti per [</w:t>
      </w:r>
      <w:r w:rsidRPr="002E7A15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Nome dell'Impresa</w:t>
      </w: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]</w:t>
      </w:r>
    </w:p>
    <w:p w14:paraId="34D975CF" w14:textId="77777777" w:rsidR="00BB0734" w:rsidRPr="00865F7C" w:rsidRDefault="00BB0734" w:rsidP="00BB073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158962D0" w14:textId="77777777" w:rsidR="00BB0734" w:rsidRPr="00CC3A6E" w:rsidRDefault="00BB0734" w:rsidP="00BB0734">
      <w:pPr>
        <w:pStyle w:val="Paragrafoelenco"/>
        <w:numPr>
          <w:ilvl w:val="0"/>
          <w:numId w:val="10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Introduzione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all’investimento</w:t>
      </w:r>
    </w:p>
    <w:p w14:paraId="52A08C85" w14:textId="77777777" w:rsidR="00BB0734" w:rsidRDefault="00BB0734" w:rsidP="00BB0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2347" behindDoc="0" locked="0" layoutInCell="1" allowOverlap="1" wp14:anchorId="4A68A904" wp14:editId="2C28DF0A">
                <wp:simplePos x="0" y="0"/>
                <wp:positionH relativeFrom="margin">
                  <wp:align>left</wp:align>
                </wp:positionH>
                <wp:positionV relativeFrom="paragraph">
                  <wp:posOffset>271828</wp:posOffset>
                </wp:positionV>
                <wp:extent cx="6336665" cy="673100"/>
                <wp:effectExtent l="0" t="0" r="26035" b="12700"/>
                <wp:wrapSquare wrapText="bothSides"/>
                <wp:docPr id="38108276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F3A58" w14:textId="77777777" w:rsidR="00BB0734" w:rsidRDefault="00BB0734" w:rsidP="00BB0734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 l’obiettivo dell’investimento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complessivo con un dettaglio sulla quota di investimento da sostenere in almeno un Paese Africano (</w:t>
                            </w:r>
                            <w:r w:rsidRPr="00DF2C6D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che non può essere inferiore al 30% dell’importo del finanziamento rendicontato e ammissibile).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78E0387" w14:textId="77777777" w:rsidR="00BB0734" w:rsidRPr="002152B0" w:rsidRDefault="00BB0734" w:rsidP="00BB0734"/>
                          <w:p w14:paraId="1E2A4FC7" w14:textId="77777777" w:rsidR="00BB0734" w:rsidRPr="00865F7C" w:rsidRDefault="00BB0734" w:rsidP="00BB073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58433C5D" w14:textId="77777777" w:rsidR="00BB0734" w:rsidRDefault="00BB0734" w:rsidP="00BB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8A90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1.4pt;width:498.95pt;height:53pt;z-index:2516623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">
                <v:textbox>
                  <w:txbxContent>
                    <w:p w14:paraId="009F3A58" w14:textId="77777777" w:rsidR="00BB0734" w:rsidRDefault="00BB0734" w:rsidP="00BB0734">
                      <w:pP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 l’obiettivo dell’investimento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complessivo con un dettaglio sulla quota di investimento da sostenere in almeno un Paese Africano (</w:t>
                      </w:r>
                      <w:r w:rsidRPr="00DF2C6D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che non può essere inferiore al 30% dell’importo del finanziamento rendicontato e ammissibile).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</w:p>
                    <w:p w14:paraId="778E0387" w14:textId="77777777" w:rsidR="00BB0734" w:rsidRPr="002152B0" w:rsidRDefault="00BB0734" w:rsidP="00BB0734"/>
                    <w:p w14:paraId="1E2A4FC7" w14:textId="77777777" w:rsidR="00BB0734" w:rsidRPr="00865F7C" w:rsidRDefault="00BB0734" w:rsidP="00BB073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</w:p>
                    <w:p w14:paraId="58433C5D" w14:textId="77777777" w:rsidR="00BB0734" w:rsidRDefault="00BB0734" w:rsidP="00BB0734"/>
                  </w:txbxContent>
                </v:textbox>
                <w10:wrap type="square" anchorx="margin"/>
              </v:shape>
            </w:pict>
          </mc:Fallback>
        </mc:AlternateContent>
      </w: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Obiettivo dell'investimento</w:t>
      </w:r>
    </w:p>
    <w:p w14:paraId="743BA4AD" w14:textId="77777777" w:rsidR="00BB0734" w:rsidRPr="00CC3A6E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F29834D" w14:textId="77777777" w:rsidR="00BB0734" w:rsidRPr="0059429C" w:rsidRDefault="00BB0734" w:rsidP="00BB0734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D28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Sintesi delle opportunità di mercato</w:t>
      </w: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3371" behindDoc="0" locked="0" layoutInCell="1" allowOverlap="1" wp14:anchorId="37013B48" wp14:editId="454BF8EC">
                <wp:simplePos x="0" y="0"/>
                <wp:positionH relativeFrom="margin">
                  <wp:posOffset>0</wp:posOffset>
                </wp:positionH>
                <wp:positionV relativeFrom="paragraph">
                  <wp:posOffset>450215</wp:posOffset>
                </wp:positionV>
                <wp:extent cx="6336665" cy="561340"/>
                <wp:effectExtent l="0" t="0" r="26035" b="10160"/>
                <wp:wrapSquare wrapText="bothSides"/>
                <wp:docPr id="101952489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46B4E" w14:textId="77777777" w:rsidR="00BB0734" w:rsidRPr="00865F7C" w:rsidRDefault="00BB0734" w:rsidP="00BB073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l’opportunità di mercato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rientrante nel perimetro dell’investimento in almeno un Paese Africano.</w:t>
                            </w:r>
                          </w:p>
                          <w:p w14:paraId="3885492E" w14:textId="77777777" w:rsidR="00BB0734" w:rsidRDefault="00BB0734" w:rsidP="00BB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3B48" id="_x0000_s1027" type="#_x0000_t202" style="position:absolute;left:0;text-align:left;margin-left:0;margin-top:35.45pt;width:498.95pt;height:44.2pt;z-index:2516633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">
                <v:textbox>
                  <w:txbxContent>
                    <w:p w14:paraId="24B46B4E" w14:textId="77777777" w:rsidR="00BB0734" w:rsidRPr="00865F7C" w:rsidRDefault="00BB0734" w:rsidP="00BB073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l’opportunità di mercato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rientrante nel perimetro dell’investimento in almeno un Paese Africano.</w:t>
                      </w:r>
                    </w:p>
                    <w:p w14:paraId="3885492E" w14:textId="77777777" w:rsidR="00BB0734" w:rsidRDefault="00BB0734" w:rsidP="00BB0734"/>
                  </w:txbxContent>
                </v:textbox>
                <w10:wrap type="square" anchorx="margin"/>
              </v:shape>
            </w:pict>
          </mc:Fallback>
        </mc:AlternateContent>
      </w:r>
    </w:p>
    <w:p w14:paraId="669EDD96" w14:textId="77777777" w:rsidR="00BB0734" w:rsidRPr="00CD2887" w:rsidRDefault="00BB0734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7A7C1AB" w14:textId="77777777" w:rsidR="00BB0734" w:rsidRDefault="00BB0734" w:rsidP="00BB0734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8491" behindDoc="0" locked="0" layoutInCell="1" allowOverlap="1" wp14:anchorId="0E993F51" wp14:editId="281EC824">
                <wp:simplePos x="0" y="0"/>
                <wp:positionH relativeFrom="margin">
                  <wp:align>left</wp:align>
                </wp:positionH>
                <wp:positionV relativeFrom="paragraph">
                  <wp:posOffset>363220</wp:posOffset>
                </wp:positionV>
                <wp:extent cx="6336665" cy="330200"/>
                <wp:effectExtent l="0" t="0" r="26035" b="12700"/>
                <wp:wrapSquare wrapText="bothSides"/>
                <wp:docPr id="213999156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BAE5" w14:textId="77777777" w:rsidR="00BB0734" w:rsidRPr="00865F7C" w:rsidRDefault="00BB0734" w:rsidP="00BB073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le spese relative al piano degli investimenti.</w:t>
                            </w:r>
                          </w:p>
                          <w:p w14:paraId="76C0AB0B" w14:textId="77777777" w:rsidR="00BB0734" w:rsidRDefault="00BB0734" w:rsidP="00BB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93F51" id="_x0000_s1028" type="#_x0000_t202" style="position:absolute;left:0;text-align:left;margin-left:0;margin-top:28.6pt;width:498.95pt;height:26pt;z-index:25166849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">
                <v:textbox>
                  <w:txbxContent>
                    <w:p w14:paraId="1F5ABAE5" w14:textId="77777777" w:rsidR="00BB0734" w:rsidRPr="00865F7C" w:rsidRDefault="00BB0734" w:rsidP="00BB073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le spese relative al piano degli investimenti.</w:t>
                      </w:r>
                    </w:p>
                    <w:p w14:paraId="76C0AB0B" w14:textId="77777777" w:rsidR="00BB0734" w:rsidRDefault="00BB0734" w:rsidP="00BB0734"/>
                  </w:txbxContent>
                </v:textbox>
                <w10:wrap type="square" anchorx="margin"/>
              </v:shape>
            </w:pict>
          </mc:Fallback>
        </mc:AlternateContent>
      </w:r>
      <w:r w:rsidRPr="00307AB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Dettaglio delle spese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*</w:t>
      </w:r>
      <w:r w:rsidRPr="00307AB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79BDB8D3" w14:textId="77777777" w:rsidR="00BB0734" w:rsidRDefault="00BB0734" w:rsidP="00BB0734">
      <w:pPr>
        <w:pStyle w:val="Paragrafoelenc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E6872A8" w14:textId="77777777" w:rsidR="00BB0734" w:rsidRPr="00865F7C" w:rsidRDefault="00BB0734" w:rsidP="00BB0734">
      <w:pPr>
        <w:pStyle w:val="Paragrafoelenc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2. Analisi Finanziaria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dell’investimento</w:t>
      </w:r>
    </w:p>
    <w:p w14:paraId="0803888D" w14:textId="77777777" w:rsidR="00BB0734" w:rsidRPr="00C73684" w:rsidRDefault="00BB0734" w:rsidP="00BB0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Capitali necessar</w:t>
      </w: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4395" behindDoc="0" locked="0" layoutInCell="1" allowOverlap="1" wp14:anchorId="3FF0CC05" wp14:editId="13CFA579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6336665" cy="561340"/>
                <wp:effectExtent l="0" t="0" r="26035" b="10160"/>
                <wp:wrapSquare wrapText="bothSides"/>
                <wp:docPr id="19505538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C9A8C" w14:textId="77777777" w:rsidR="00BB0734" w:rsidRPr="002152B0" w:rsidRDefault="00BB0734" w:rsidP="00BB0734">
                            <w:r w:rsidRPr="002152B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Quantificare il capitale necessario stimato p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er realizzare l’obiettivo d’investimento complessivo e specifico per la quota parte relativa all’investimento in almeno un Paese Africano.</w:t>
                            </w:r>
                          </w:p>
                          <w:p w14:paraId="51B1BBD5" w14:textId="77777777" w:rsidR="00BB0734" w:rsidRPr="002152B0" w:rsidRDefault="00BB0734" w:rsidP="00BB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0CC05" id="_x0000_s1029" type="#_x0000_t202" style="position:absolute;left:0;text-align:left;margin-left:0;margin-top:29.05pt;width:498.95pt;height:44.2pt;z-index:2516643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TmFQIAACY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">
                <v:textbox>
                  <w:txbxContent>
                    <w:p w14:paraId="2DAC9A8C" w14:textId="77777777" w:rsidR="00BB0734" w:rsidRPr="002152B0" w:rsidRDefault="00BB0734" w:rsidP="00BB0734">
                      <w:r w:rsidRPr="002152B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Quantificare il capitale necessario stimato p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er realizzare l’obiettivo d’investimento complessivo e specifico per la quota parte relativa all’investimento in almeno un Paese Africano.</w:t>
                      </w:r>
                    </w:p>
                    <w:p w14:paraId="51B1BBD5" w14:textId="77777777" w:rsidR="00BB0734" w:rsidRPr="002152B0" w:rsidRDefault="00BB0734" w:rsidP="00BB073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i </w:t>
      </w:r>
    </w:p>
    <w:p w14:paraId="0A9A43E5" w14:textId="77777777" w:rsidR="00BB0734" w:rsidRPr="00865F7C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B2B6448" w14:textId="1C5F2822" w:rsidR="00BB0734" w:rsidRPr="002E7A15" w:rsidRDefault="00BB0734" w:rsidP="00BB0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it-IT"/>
          <w14:ligatures w14:val="none"/>
        </w:rPr>
      </w:pPr>
      <w:r w:rsidRPr="002E7A1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Analisi costi/benefici</w:t>
      </w:r>
      <w:r w:rsidRPr="002E7A15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5419" behindDoc="0" locked="0" layoutInCell="1" allowOverlap="1" wp14:anchorId="200BDBA4" wp14:editId="01F5DD67">
                <wp:simplePos x="0" y="0"/>
                <wp:positionH relativeFrom="margin">
                  <wp:posOffset>0</wp:posOffset>
                </wp:positionH>
                <wp:positionV relativeFrom="paragraph">
                  <wp:posOffset>442595</wp:posOffset>
                </wp:positionV>
                <wp:extent cx="6336665" cy="561340"/>
                <wp:effectExtent l="0" t="0" r="26035" b="10160"/>
                <wp:wrapSquare wrapText="bothSides"/>
                <wp:docPr id="6498974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6BC46" w14:textId="77777777" w:rsidR="00BB0734" w:rsidRPr="002152B0" w:rsidRDefault="00BB0734" w:rsidP="00BB0734"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i </w:t>
                            </w:r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benefici attesi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dell’investimento complessivo.</w:t>
                            </w:r>
                          </w:p>
                          <w:p w14:paraId="1D3187B3" w14:textId="77777777" w:rsidR="00BB0734" w:rsidRPr="00765ACC" w:rsidRDefault="00BB0734" w:rsidP="00BB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DBA4" id="_x0000_s1030" type="#_x0000_t202" style="position:absolute;left:0;text-align:left;margin-left:0;margin-top:34.85pt;width:498.95pt;height:44.2pt;z-index:2516654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5IFQIAACY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">
                <v:textbox>
                  <w:txbxContent>
                    <w:p w14:paraId="02C6BC46" w14:textId="77777777" w:rsidR="00BB0734" w:rsidRPr="002152B0" w:rsidRDefault="00BB0734" w:rsidP="00BB0734"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i </w:t>
                      </w:r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benefici attesi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dell’investimento complessivo.</w:t>
                      </w:r>
                    </w:p>
                    <w:p w14:paraId="1D3187B3" w14:textId="77777777" w:rsidR="00BB0734" w:rsidRPr="00765ACC" w:rsidRDefault="00BB0734" w:rsidP="00BB0734"/>
                  </w:txbxContent>
                </v:textbox>
                <w10:wrap type="square" anchorx="margin"/>
              </v:shape>
            </w:pict>
          </mc:Fallback>
        </mc:AlternateContent>
      </w:r>
      <w:r w:rsidRPr="002E7A1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2AB311EC" w14:textId="77777777" w:rsidR="00BB0734" w:rsidRDefault="00BB0734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32C35690" w14:textId="77777777" w:rsidR="00BB0734" w:rsidRDefault="00BB0734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ADCA543" w14:textId="77777777" w:rsidR="00BB0734" w:rsidRPr="00671B19" w:rsidRDefault="00BB0734" w:rsidP="00BB0734">
      <w:pPr>
        <w:pStyle w:val="Paragrafoelenco"/>
        <w:spacing w:before="100" w:beforeAutospacing="1" w:after="100" w:afterAutospacing="1" w:line="240" w:lineRule="auto"/>
        <w:ind w:left="142"/>
        <w:outlineLvl w:val="3"/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>*</w:t>
      </w:r>
      <w:r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In caso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di variazione delle </w:t>
      </w:r>
      <w:r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spese in sede di rendicontazione, le stesse saranno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riconosciute </w:t>
      </w:r>
      <w:r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solo se rientranti nell’elenco delle spese ammissibili. </w:t>
      </w:r>
    </w:p>
    <w:p w14:paraId="4DBCB1BD" w14:textId="77777777" w:rsidR="00BB0734" w:rsidRDefault="00BB0734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5AFB748D" w14:textId="77777777" w:rsidR="00BB0734" w:rsidRDefault="00BB0734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BB33DB4" w14:textId="77777777" w:rsidR="00BB0734" w:rsidRPr="00865F7C" w:rsidRDefault="00BB0734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lastRenderedPageBreak/>
        <w:t>3. Strategia di Investimento</w:t>
      </w:r>
    </w:p>
    <w:p w14:paraId="26532598" w14:textId="77777777" w:rsidR="00BB0734" w:rsidRPr="002B37E2" w:rsidRDefault="00BB0734" w:rsidP="00BB07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Pianificazione temporale</w:t>
      </w: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6443" behindDoc="0" locked="0" layoutInCell="1" allowOverlap="1" wp14:anchorId="503B5C15" wp14:editId="10487D28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6336665" cy="561340"/>
                <wp:effectExtent l="0" t="0" r="26035" b="10160"/>
                <wp:wrapSquare wrapText="bothSides"/>
                <wp:docPr id="47670948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A8E4B" w14:textId="77777777" w:rsidR="00BB0734" w:rsidRPr="00765ACC" w:rsidRDefault="00BB0734" w:rsidP="00BB0734"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la pianificazione temporale dell’investimento.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5C15" id="_x0000_s1031" type="#_x0000_t202" style="position:absolute;left:0;text-align:left;margin-left:0;margin-top:29.05pt;width:498.95pt;height:44.2pt;z-index:2516664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jC+FQIAACY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">
                <v:textbox>
                  <w:txbxContent>
                    <w:p w14:paraId="0B9A8E4B" w14:textId="77777777" w:rsidR="00BB0734" w:rsidRPr="00765ACC" w:rsidRDefault="00BB0734" w:rsidP="00BB0734"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la pianificazione temporale dell’investimento.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</w:t>
      </w:r>
      <w:r w:rsidRPr="00AF4035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ed eventuali Milestones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) </w:t>
      </w:r>
    </w:p>
    <w:p w14:paraId="5ED5EDCA" w14:textId="77777777" w:rsidR="00BB0734" w:rsidRPr="00865F7C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01059B7" w14:textId="029FEEA6" w:rsidR="00BB0734" w:rsidRPr="00865F7C" w:rsidRDefault="00A562E9" w:rsidP="00BB07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4</w:t>
      </w:r>
      <w:r w:rsidR="00BB0734" w:rsidRPr="008A428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. Monitoraggio e Revisione </w:t>
      </w:r>
    </w:p>
    <w:p w14:paraId="1E4E9A93" w14:textId="77777777" w:rsidR="00BB0734" w:rsidRPr="00027CE7" w:rsidRDefault="00BB0734" w:rsidP="00BB073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027CE7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7467" behindDoc="0" locked="0" layoutInCell="1" allowOverlap="1" wp14:anchorId="47F624BF" wp14:editId="48EC9C96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6336665" cy="561340"/>
                <wp:effectExtent l="0" t="0" r="26035" b="10160"/>
                <wp:wrapSquare wrapText="bothSides"/>
                <wp:docPr id="47919159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6C1AD" w14:textId="77777777" w:rsidR="00BB0734" w:rsidRPr="00765ACC" w:rsidRDefault="00BB0734" w:rsidP="00BB0734"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</w:t>
                            </w:r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in che modo e con che periodicità l’impresa intende monitorare i SAL di progetto e le eventuali azioni correttive in caso di scostamenti rispetto al piano iniziale.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24BF" id="_x0000_s1032" type="#_x0000_t202" style="position:absolute;left:0;text-align:left;margin-left:0;margin-top:37.75pt;width:498.95pt;height:44.2pt;z-index:25166746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J/FQIAACY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">
                <v:textbox>
                  <w:txbxContent>
                    <w:p w14:paraId="28E6C1AD" w14:textId="77777777" w:rsidR="00BB0734" w:rsidRPr="00765ACC" w:rsidRDefault="00BB0734" w:rsidP="00BB0734"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</w:t>
                      </w:r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in che modo e con che periodicità l’impresa intende monitorare i SAL di progetto e le eventuali azioni correttive in caso di scostamenti rispetto al piano iniziale.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CE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Periodicità del monitoraggio del progetto</w:t>
      </w:r>
    </w:p>
    <w:p w14:paraId="488CABC1" w14:textId="77777777" w:rsidR="00BB0734" w:rsidRPr="003E4495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7A5E759" w14:textId="77777777" w:rsidR="00BB0734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2A9322D" w14:textId="77777777" w:rsidR="00BB0734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Luogo, Data</w:t>
      </w:r>
    </w:p>
    <w:p w14:paraId="7FF6B0F3" w14:textId="77777777" w:rsidR="00BB0734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5EF5ADB" w14:textId="77777777" w:rsidR="00BB0734" w:rsidRPr="00904744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[Nome del Legale Rappresentante [dell’Impresa Richiedente] 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</w:p>
    <w:p w14:paraId="3A7D51B6" w14:textId="77777777" w:rsidR="00BB0734" w:rsidRPr="00904744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[Denominazione dell’Impresa Richiedente]</w:t>
      </w:r>
    </w:p>
    <w:p w14:paraId="74B477E6" w14:textId="77777777" w:rsidR="00BB0734" w:rsidRPr="00904744" w:rsidRDefault="00BB0734" w:rsidP="00BB07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[Firma digitale del Legale Rappresentante dell’Impresa Richiedente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]</w:t>
      </w:r>
    </w:p>
    <w:p w14:paraId="3D39F79B" w14:textId="77777777" w:rsidR="00BB0734" w:rsidRDefault="00BB0734" w:rsidP="00A66BF0">
      <w:pPr>
        <w:pStyle w:val="Testocommento"/>
        <w:spacing w:after="120" w:line="360" w:lineRule="auto"/>
        <w:ind w:right="437" w:firstLine="708"/>
        <w:jc w:val="center"/>
        <w:rPr>
          <w:rFonts w:ascii="Arial" w:hAnsi="Arial" w:cs="Arial"/>
          <w:b/>
          <w:bCs/>
        </w:rPr>
      </w:pPr>
    </w:p>
    <w:p w14:paraId="4D0E2D8E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1C6F5B5A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451DAF1D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3D75C37A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456819B8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7A005D61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7C32CD1F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07DCC5FF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323320C4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44D0817D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5D43800A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21CB3475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4D32EE19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26CF136C" w14:textId="7128F038" w:rsidR="00BB0734" w:rsidRDefault="00BB073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br w:type="page"/>
      </w:r>
    </w:p>
    <w:p w14:paraId="4A949A51" w14:textId="77777777" w:rsidR="00BB0734" w:rsidRDefault="00BB0734" w:rsidP="00BB0734">
      <w:pPr>
        <w:pStyle w:val="Testocommento"/>
        <w:spacing w:after="120" w:line="360" w:lineRule="auto"/>
        <w:ind w:right="437"/>
        <w:rPr>
          <w:rFonts w:ascii="Arial" w:hAnsi="Arial" w:cs="Arial"/>
          <w:b/>
          <w:bCs/>
        </w:rPr>
      </w:pPr>
    </w:p>
    <w:p w14:paraId="1A1FE2C1" w14:textId="1E701624" w:rsidR="00657373" w:rsidRPr="00E8258A" w:rsidRDefault="007925E5" w:rsidP="00A66BF0">
      <w:pPr>
        <w:pStyle w:val="Testocommento"/>
        <w:spacing w:after="120" w:line="360" w:lineRule="auto"/>
        <w:ind w:right="437" w:firstLine="708"/>
        <w:jc w:val="center"/>
        <w:rPr>
          <w:rFonts w:ascii="Arial" w:hAnsi="Arial" w:cs="Arial"/>
          <w:b/>
        </w:rPr>
      </w:pPr>
      <w:r w:rsidRPr="007925E5">
        <w:rPr>
          <w:rFonts w:ascii="Arial" w:hAnsi="Arial" w:cs="Arial"/>
          <w:b/>
          <w:bCs/>
        </w:rPr>
        <w:t xml:space="preserve">Format </w:t>
      </w:r>
      <w:proofErr w:type="spellStart"/>
      <w:r w:rsidRPr="007925E5">
        <w:rPr>
          <w:rFonts w:ascii="Arial" w:hAnsi="Arial" w:cs="Arial"/>
          <w:b/>
          <w:bCs/>
        </w:rPr>
        <w:t>Autodichiarativo</w:t>
      </w:r>
      <w:proofErr w:type="spellEnd"/>
      <w:r w:rsidRPr="007925E5">
        <w:rPr>
          <w:rFonts w:ascii="Arial" w:hAnsi="Arial" w:cs="Arial"/>
          <w:b/>
          <w:bCs/>
        </w:rPr>
        <w:t xml:space="preserve"> </w:t>
      </w:r>
      <w:r w:rsidR="00387C5E" w:rsidRPr="007925E5">
        <w:rPr>
          <w:rFonts w:ascii="Arial" w:hAnsi="Arial" w:cs="Arial"/>
          <w:b/>
          <w:bCs/>
        </w:rPr>
        <w:t>-</w:t>
      </w:r>
      <w:r w:rsidR="00387C5E" w:rsidRPr="00A66BF0">
        <w:rPr>
          <w:rFonts w:ascii="Arial" w:hAnsi="Arial" w:cs="Arial"/>
          <w:b/>
          <w:bCs/>
        </w:rPr>
        <w:t xml:space="preserve"> </w:t>
      </w:r>
      <w:r w:rsidRPr="00E8258A">
        <w:rPr>
          <w:rFonts w:ascii="Arial" w:hAnsi="Arial" w:cs="Arial"/>
          <w:b/>
        </w:rPr>
        <w:t xml:space="preserve">Fondo 394/81 e quota di risorse del Fondo per la Promozione Integrata   </w:t>
      </w:r>
      <w:r w:rsidR="00354C3C">
        <w:rPr>
          <w:rFonts w:ascii="Arial" w:hAnsi="Arial" w:cs="Arial"/>
          <w:b/>
        </w:rPr>
        <w:t>Competitività delle</w:t>
      </w:r>
      <w:r w:rsidRPr="00E8258A">
        <w:rPr>
          <w:rFonts w:ascii="Arial" w:hAnsi="Arial" w:cs="Arial"/>
          <w:b/>
        </w:rPr>
        <w:t xml:space="preserve"> imprese</w:t>
      </w:r>
      <w:r w:rsidR="00354C3C">
        <w:rPr>
          <w:rFonts w:ascii="Arial" w:hAnsi="Arial" w:cs="Arial"/>
          <w:b/>
        </w:rPr>
        <w:t xml:space="preserve"> e filiere</w:t>
      </w:r>
      <w:r w:rsidRPr="00E8258A">
        <w:rPr>
          <w:rFonts w:ascii="Arial" w:hAnsi="Arial" w:cs="Arial"/>
          <w:b/>
        </w:rPr>
        <w:t xml:space="preserve"> italiane in America centrale o meridionale (c.d. Misura America centrale o meridionale</w:t>
      </w:r>
      <w:r w:rsidR="00657373">
        <w:rPr>
          <w:rFonts w:ascii="Arial" w:hAnsi="Arial" w:cs="Arial"/>
          <w:b/>
        </w:rPr>
        <w:t xml:space="preserve"> </w:t>
      </w:r>
      <w:r w:rsidR="00CD2887">
        <w:rPr>
          <w:rFonts w:ascii="Arial" w:hAnsi="Arial" w:cs="Arial"/>
          <w:b/>
        </w:rPr>
        <w:t xml:space="preserve">- </w:t>
      </w:r>
      <w:r w:rsidR="00657373" w:rsidRPr="00AF3125"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Circolare operativa n. 1/394/2025</w:t>
      </w:r>
      <w:r w:rsidR="00354C3C"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)</w:t>
      </w:r>
    </w:p>
    <w:p w14:paraId="3BCB189A" w14:textId="77777777" w:rsidR="00D376F7" w:rsidRPr="00865F7C" w:rsidRDefault="00D376F7" w:rsidP="00865F7C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D265D8F" w14:textId="77777777" w:rsidR="00865F7C" w:rsidRDefault="00865F7C" w:rsidP="00865F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Piano di Investimenti per [</w:t>
      </w:r>
      <w:r w:rsidRPr="002E7A15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Nome dell'Impresa</w:t>
      </w: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]</w:t>
      </w:r>
    </w:p>
    <w:p w14:paraId="407EF210" w14:textId="77777777" w:rsidR="002E7A15" w:rsidRPr="00865F7C" w:rsidRDefault="002E7A15" w:rsidP="00865F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59B18DAE" w14:textId="61F20525" w:rsidR="00CC3A6E" w:rsidRPr="00CC3A6E" w:rsidRDefault="00865F7C" w:rsidP="00A562E9">
      <w:pPr>
        <w:pStyle w:val="Paragrafoelenco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Introduzione</w:t>
      </w:r>
      <w:r w:rsidR="00BF0D96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all’investimento</w:t>
      </w:r>
    </w:p>
    <w:p w14:paraId="2820F9CA" w14:textId="386D49E7" w:rsidR="00CC3A6E" w:rsidRDefault="00CC3A6E" w:rsidP="00CC3A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DA68D0" wp14:editId="31600CD9">
                <wp:simplePos x="0" y="0"/>
                <wp:positionH relativeFrom="margin">
                  <wp:align>left</wp:align>
                </wp:positionH>
                <wp:positionV relativeFrom="paragraph">
                  <wp:posOffset>271828</wp:posOffset>
                </wp:positionV>
                <wp:extent cx="6336665" cy="673100"/>
                <wp:effectExtent l="0" t="0" r="26035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26A3" w14:textId="7767872D" w:rsidR="00984160" w:rsidRDefault="00CC3A6E" w:rsidP="00984160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 l’obiettivo dell’investimento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 w:rsidR="0098416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complessivo </w:t>
                            </w:r>
                            <w:r w:rsidR="00851DF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con un dettaglio sulla quota di investimento da sostenere</w:t>
                            </w:r>
                            <w:r w:rsidR="0098416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in America </w:t>
                            </w:r>
                            <w:r w:rsidR="008F39F6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centrale o meridionale</w:t>
                            </w:r>
                            <w:r w:rsidR="00C63BB1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(</w:t>
                            </w:r>
                            <w:r w:rsidR="00C63BB1" w:rsidRPr="00DF2C6D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che non può essere inferiore al 30% dell’importo del finanziamento rendicontato e ammissibile).</w:t>
                            </w:r>
                            <w:r w:rsidR="00C63BB1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75EBFA1" w14:textId="77777777" w:rsidR="00C63BB1" w:rsidRPr="002152B0" w:rsidRDefault="00C63BB1" w:rsidP="00984160"/>
                          <w:p w14:paraId="62CAE608" w14:textId="75E0E446" w:rsidR="00CC3A6E" w:rsidRPr="00865F7C" w:rsidRDefault="00CC3A6E" w:rsidP="00CC3A6E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0501E086" w14:textId="34130476" w:rsidR="00CC3A6E" w:rsidRDefault="00CC3A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A68D0" id="_x0000_s1033" type="#_x0000_t202" style="position:absolute;left:0;text-align:left;margin-left:0;margin-top:21.4pt;width:498.95pt;height:53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">
                <v:textbox>
                  <w:txbxContent>
                    <w:p w14:paraId="049226A3" w14:textId="7767872D" w:rsidR="00984160" w:rsidRDefault="00CC3A6E" w:rsidP="00984160">
                      <w:pP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 l’obiettivo dell’investimento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 w:rsidR="0098416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complessivo </w:t>
                      </w:r>
                      <w:r w:rsidR="00851DF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con un dettaglio sulla quota di investimento da sostenere</w:t>
                      </w:r>
                      <w:r w:rsidR="0098416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in America </w:t>
                      </w:r>
                      <w:r w:rsidR="008F39F6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centrale o meridionale</w:t>
                      </w:r>
                      <w:r w:rsidR="00C63BB1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(</w:t>
                      </w:r>
                      <w:r w:rsidR="00C63BB1" w:rsidRPr="00DF2C6D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che non può essere inferiore al 30% dell’importo del finanziamento rendicontato e ammissibile).</w:t>
                      </w:r>
                      <w:r w:rsidR="00C63BB1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</w:p>
                    <w:p w14:paraId="775EBFA1" w14:textId="77777777" w:rsidR="00C63BB1" w:rsidRPr="002152B0" w:rsidRDefault="00C63BB1" w:rsidP="00984160"/>
                    <w:p w14:paraId="62CAE608" w14:textId="75E0E446" w:rsidR="00CC3A6E" w:rsidRPr="00865F7C" w:rsidRDefault="00CC3A6E" w:rsidP="00CC3A6E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</w:p>
                    <w:p w14:paraId="0501E086" w14:textId="34130476" w:rsidR="00CC3A6E" w:rsidRDefault="00CC3A6E"/>
                  </w:txbxContent>
                </v:textbox>
                <w10:wrap type="square" anchorx="margin"/>
              </v:shape>
            </w:pict>
          </mc:Fallback>
        </mc:AlternateContent>
      </w:r>
      <w:r w:rsidR="00865F7C"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Obiettivo dell'investimento</w:t>
      </w:r>
    </w:p>
    <w:p w14:paraId="7B2937DE" w14:textId="77777777" w:rsidR="008E2EF3" w:rsidRPr="00CC3A6E" w:rsidRDefault="008E2EF3" w:rsidP="00577F0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3CB8BFD" w14:textId="157DC245" w:rsidR="00074671" w:rsidRPr="0059429C" w:rsidRDefault="008E2EF3" w:rsidP="00F2104B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D28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Sintesi delle opportunità di mercato</w:t>
      </w:r>
      <w:r w:rsidR="008D2BB4"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E9F5DCD" wp14:editId="42DE8B1E">
                <wp:simplePos x="0" y="0"/>
                <wp:positionH relativeFrom="margin">
                  <wp:posOffset>0</wp:posOffset>
                </wp:positionH>
                <wp:positionV relativeFrom="paragraph">
                  <wp:posOffset>450215</wp:posOffset>
                </wp:positionV>
                <wp:extent cx="6336665" cy="561340"/>
                <wp:effectExtent l="0" t="0" r="26035" b="10160"/>
                <wp:wrapSquare wrapText="bothSides"/>
                <wp:docPr id="13147938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0CCB5" w14:textId="63A5538C" w:rsidR="008D2BB4" w:rsidRPr="00865F7C" w:rsidRDefault="008D2BB4" w:rsidP="008D2BB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l’opportunità di mercato </w:t>
                            </w:r>
                            <w:r w:rsidR="004E5D2E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rientra</w:t>
                            </w:r>
                            <w:r w:rsidR="00A04474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nt</w:t>
                            </w:r>
                            <w:r w:rsidR="004E5D2E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e nel perimetro dell’investimento in </w:t>
                            </w: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America </w:t>
                            </w:r>
                            <w:r w:rsidR="008F39F6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centrale o meridionale</w:t>
                            </w:r>
                            <w:r w:rsidR="002B37E2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.</w:t>
                            </w:r>
                          </w:p>
                          <w:p w14:paraId="77B39866" w14:textId="77777777" w:rsidR="008D2BB4" w:rsidRDefault="008D2BB4" w:rsidP="008D2B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5DCD" id="_x0000_s1034" type="#_x0000_t202" style="position:absolute;left:0;text-align:left;margin-left:0;margin-top:35.45pt;width:498.95pt;height:44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f5FQIAACY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">
                <v:textbox>
                  <w:txbxContent>
                    <w:p w14:paraId="5C40CCB5" w14:textId="63A5538C" w:rsidR="008D2BB4" w:rsidRPr="00865F7C" w:rsidRDefault="008D2BB4" w:rsidP="008D2BB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l’opportunità di mercato </w:t>
                      </w:r>
                      <w:r w:rsidR="004E5D2E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rientra</w:t>
                      </w:r>
                      <w:r w:rsidR="00A04474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nt</w:t>
                      </w:r>
                      <w:r w:rsidR="004E5D2E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e nel perimetro dell’investimento in </w:t>
                      </w: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America </w:t>
                      </w:r>
                      <w:r w:rsidR="008F39F6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centrale o meridionale</w:t>
                      </w:r>
                      <w:r w:rsidR="002B37E2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.</w:t>
                      </w:r>
                    </w:p>
                    <w:p w14:paraId="77B39866" w14:textId="77777777" w:rsidR="008D2BB4" w:rsidRDefault="008D2BB4" w:rsidP="008D2BB4"/>
                  </w:txbxContent>
                </v:textbox>
                <w10:wrap type="square" anchorx="margin"/>
              </v:shape>
            </w:pict>
          </mc:Fallback>
        </mc:AlternateContent>
      </w:r>
    </w:p>
    <w:p w14:paraId="53A03DEB" w14:textId="77777777" w:rsidR="0059429C" w:rsidRPr="00CD2887" w:rsidRDefault="0059429C" w:rsidP="0059429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689413E1" w14:textId="3F3F0191" w:rsidR="00074671" w:rsidRDefault="0059429C" w:rsidP="007540A0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60299" behindDoc="0" locked="0" layoutInCell="1" allowOverlap="1" wp14:anchorId="4735E45D" wp14:editId="7CB44268">
                <wp:simplePos x="0" y="0"/>
                <wp:positionH relativeFrom="margin">
                  <wp:align>left</wp:align>
                </wp:positionH>
                <wp:positionV relativeFrom="paragraph">
                  <wp:posOffset>363220</wp:posOffset>
                </wp:positionV>
                <wp:extent cx="6336665" cy="330200"/>
                <wp:effectExtent l="0" t="0" r="26035" b="12700"/>
                <wp:wrapSquare wrapText="bothSides"/>
                <wp:docPr id="2965107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06F3F" w14:textId="6E778CD7" w:rsidR="00307ABA" w:rsidRPr="00865F7C" w:rsidRDefault="00307ABA" w:rsidP="00307AB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le spese </w:t>
                            </w:r>
                            <w:r w:rsidR="00C23445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relative al piano degli investimenti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.</w:t>
                            </w:r>
                          </w:p>
                          <w:p w14:paraId="0EE8BA34" w14:textId="77777777" w:rsidR="00307ABA" w:rsidRDefault="00307ABA" w:rsidP="00307A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E45D" id="_x0000_s1035" type="#_x0000_t202" style="position:absolute;left:0;text-align:left;margin-left:0;margin-top:28.6pt;width:498.95pt;height:26pt;z-index:25166029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">
                <v:textbox>
                  <w:txbxContent>
                    <w:p w14:paraId="5CF06F3F" w14:textId="6E778CD7" w:rsidR="00307ABA" w:rsidRPr="00865F7C" w:rsidRDefault="00307ABA" w:rsidP="00307ABA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le spese </w:t>
                      </w:r>
                      <w:r w:rsidR="00C23445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relative al piano degli investimenti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.</w:t>
                      </w:r>
                    </w:p>
                    <w:p w14:paraId="0EE8BA34" w14:textId="77777777" w:rsidR="00307ABA" w:rsidRDefault="00307ABA" w:rsidP="00307ABA"/>
                  </w:txbxContent>
                </v:textbox>
                <w10:wrap type="square" anchorx="margin"/>
              </v:shape>
            </w:pict>
          </mc:Fallback>
        </mc:AlternateContent>
      </w:r>
      <w:r w:rsidR="00DA21C8" w:rsidRPr="00307AB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Dettaglio delle spese</w:t>
      </w:r>
      <w:r w:rsidR="0026649B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*</w:t>
      </w:r>
      <w:r w:rsidR="00DA21C8" w:rsidRPr="00307AB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F569A76" w14:textId="4D793DA7" w:rsidR="0059429C" w:rsidRDefault="0059429C" w:rsidP="0059429C">
      <w:pPr>
        <w:pStyle w:val="Paragrafoelenc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46176A83" w14:textId="7E286925" w:rsidR="00865F7C" w:rsidRPr="00865F7C" w:rsidRDefault="00865F7C" w:rsidP="0059429C">
      <w:pPr>
        <w:pStyle w:val="Paragrafoelenc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2. Analisi Finanziaria</w:t>
      </w:r>
      <w:r w:rsidR="00BF0D96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dell’investimento</w:t>
      </w:r>
    </w:p>
    <w:p w14:paraId="23FA5187" w14:textId="3DD04FD8" w:rsidR="00C73684" w:rsidRPr="00C73684" w:rsidRDefault="00865F7C" w:rsidP="00C73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Capitali necessar</w:t>
      </w:r>
      <w:r w:rsidR="00920242"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7A0624D" wp14:editId="3EE80082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6336665" cy="561340"/>
                <wp:effectExtent l="0" t="0" r="26035" b="10160"/>
                <wp:wrapSquare wrapText="bothSides"/>
                <wp:docPr id="163545306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3725" w14:textId="0671859D" w:rsidR="00EF5A1B" w:rsidRPr="002152B0" w:rsidRDefault="00920242" w:rsidP="00EF5A1B">
                            <w:r w:rsidRPr="002152B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Quantificare </w:t>
                            </w:r>
                            <w:r w:rsidR="0042244B" w:rsidRPr="002152B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il capitale necessario </w:t>
                            </w:r>
                            <w:r w:rsidR="002152B0" w:rsidRPr="002152B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stimato p</w:t>
                            </w:r>
                            <w:r w:rsidR="002152B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er realizzare l’obiettivo d’investimento</w:t>
                            </w:r>
                            <w:r w:rsidR="00D86E49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 w:rsidR="00EF5A1B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complessivo e specifico per la quota parte relativa all’investimento in America </w:t>
                            </w:r>
                            <w:r w:rsidR="008F39F6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centrale o meridionale</w:t>
                            </w:r>
                            <w:r w:rsidR="00EF5A1B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.</w:t>
                            </w:r>
                          </w:p>
                          <w:p w14:paraId="2AA6CF71" w14:textId="7FB36DC4" w:rsidR="00920242" w:rsidRPr="002152B0" w:rsidRDefault="00920242" w:rsidP="00920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624D" id="_x0000_s1036" type="#_x0000_t202" style="position:absolute;left:0;text-align:left;margin-left:0;margin-top:29.05pt;width:498.95pt;height:44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dLFQIAACc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">
                <v:textbox>
                  <w:txbxContent>
                    <w:p w14:paraId="61BF3725" w14:textId="0671859D" w:rsidR="00EF5A1B" w:rsidRPr="002152B0" w:rsidRDefault="00920242" w:rsidP="00EF5A1B">
                      <w:r w:rsidRPr="002152B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Quantificare </w:t>
                      </w:r>
                      <w:r w:rsidR="0042244B" w:rsidRPr="002152B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il capitale necessario </w:t>
                      </w:r>
                      <w:r w:rsidR="002152B0" w:rsidRPr="002152B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stimato p</w:t>
                      </w:r>
                      <w:r w:rsidR="002152B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er realizzare l’obiettivo d’investimento</w:t>
                      </w:r>
                      <w:r w:rsidR="00D86E49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 w:rsidR="00EF5A1B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complessivo e specifico per la quota parte relativa all’investimento in America </w:t>
                      </w:r>
                      <w:r w:rsidR="008F39F6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centrale o meridionale</w:t>
                      </w:r>
                      <w:r w:rsidR="00EF5A1B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.</w:t>
                      </w:r>
                    </w:p>
                    <w:p w14:paraId="2AA6CF71" w14:textId="7FB36DC4" w:rsidR="00920242" w:rsidRPr="002152B0" w:rsidRDefault="00920242" w:rsidP="00920242"/>
                  </w:txbxContent>
                </v:textbox>
                <w10:wrap type="square" anchorx="margin"/>
              </v:shape>
            </w:pict>
          </mc:Fallback>
        </mc:AlternateContent>
      </w:r>
      <w:r w:rsidR="0092024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</w:t>
      </w:r>
      <w:r w:rsidR="003E7B5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57383FF4" w14:textId="77777777" w:rsidR="00C73684" w:rsidRPr="00865F7C" w:rsidRDefault="00C73684" w:rsidP="00C7368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7DF7A8B" w14:textId="11F24412" w:rsidR="00C73684" w:rsidRPr="002E7A15" w:rsidRDefault="00865F7C" w:rsidP="00C73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it-IT"/>
          <w14:ligatures w14:val="none"/>
        </w:rPr>
      </w:pPr>
      <w:r w:rsidRPr="002E7A1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Analisi costi/benefici</w:t>
      </w:r>
      <w:r w:rsidR="00C73684" w:rsidRPr="002E7A15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3D56817" wp14:editId="0D072595">
                <wp:simplePos x="0" y="0"/>
                <wp:positionH relativeFrom="margin">
                  <wp:posOffset>0</wp:posOffset>
                </wp:positionH>
                <wp:positionV relativeFrom="paragraph">
                  <wp:posOffset>442595</wp:posOffset>
                </wp:positionV>
                <wp:extent cx="6336665" cy="561340"/>
                <wp:effectExtent l="0" t="0" r="26035" b="10160"/>
                <wp:wrapSquare wrapText="bothSides"/>
                <wp:docPr id="55618070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C8140" w14:textId="4D3D12A7" w:rsidR="00EF5A1B" w:rsidRPr="002152B0" w:rsidRDefault="00765ACC" w:rsidP="00EF5A1B"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i </w:t>
                            </w:r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benefici </w:t>
                            </w:r>
                            <w:r w:rsidR="00D4564D"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attesi</w:t>
                            </w:r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 w:rsidR="003C3F77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ll’investimento </w:t>
                            </w:r>
                            <w:r w:rsidR="00EF5A1B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complessivo.</w:t>
                            </w:r>
                          </w:p>
                          <w:p w14:paraId="0426478A" w14:textId="002723AF" w:rsidR="00C73684" w:rsidRPr="00765ACC" w:rsidRDefault="00C73684" w:rsidP="00C736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56817" id="_x0000_s1037" type="#_x0000_t202" style="position:absolute;left:0;text-align:left;margin-left:0;margin-top:34.85pt;width:498.95pt;height:44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m9FQIAACc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">
                <v:textbox>
                  <w:txbxContent>
                    <w:p w14:paraId="04EC8140" w14:textId="4D3D12A7" w:rsidR="00EF5A1B" w:rsidRPr="002152B0" w:rsidRDefault="00765ACC" w:rsidP="00EF5A1B"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i </w:t>
                      </w:r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benefici </w:t>
                      </w:r>
                      <w:r w:rsidR="00D4564D"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attesi</w:t>
                      </w:r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 w:rsidR="003C3F77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ll’investimento </w:t>
                      </w:r>
                      <w:r w:rsidR="00EF5A1B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complessivo.</w:t>
                      </w:r>
                    </w:p>
                    <w:p w14:paraId="0426478A" w14:textId="002723AF" w:rsidR="00C73684" w:rsidRPr="00765ACC" w:rsidRDefault="00C73684" w:rsidP="00C73684"/>
                  </w:txbxContent>
                </v:textbox>
                <w10:wrap type="square" anchorx="margin"/>
              </v:shape>
            </w:pict>
          </mc:Fallback>
        </mc:AlternateContent>
      </w:r>
      <w:r w:rsidR="00CB79FE" w:rsidRPr="002E7A1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3F14E9C4" w14:textId="77777777" w:rsidR="00C73684" w:rsidRDefault="00C73684" w:rsidP="00865F7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588DC7F7" w14:textId="77777777" w:rsidR="0026649B" w:rsidRDefault="0026649B" w:rsidP="00865F7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F7558C6" w14:textId="0AD00523" w:rsidR="0026649B" w:rsidRPr="00671B19" w:rsidRDefault="005201EC" w:rsidP="002329C5">
      <w:pPr>
        <w:pStyle w:val="Paragrafoelenco"/>
        <w:spacing w:before="100" w:beforeAutospacing="1" w:after="100" w:afterAutospacing="1" w:line="240" w:lineRule="auto"/>
        <w:ind w:left="142"/>
        <w:outlineLvl w:val="3"/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>*</w:t>
      </w:r>
      <w:r w:rsidR="0026649B"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In caso </w:t>
      </w:r>
      <w:r w:rsidR="002329C5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di variazione delle </w:t>
      </w:r>
      <w:r w:rsidR="0026649B"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spese </w:t>
      </w:r>
      <w:r w:rsidR="00671B19"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in sede di rendicontazione, le stesse saranno </w:t>
      </w:r>
      <w:r w:rsidR="002329C5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riconosciute </w:t>
      </w:r>
      <w:r w:rsidR="00671B19"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solo se rientranti nell’elenco delle spese ammissibili. </w:t>
      </w:r>
    </w:p>
    <w:p w14:paraId="5C2AA03A" w14:textId="77777777" w:rsidR="000F58FE" w:rsidRDefault="000F58FE" w:rsidP="00865F7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443CFEB4" w14:textId="77777777" w:rsidR="00BA4BDC" w:rsidRDefault="00BA4BDC" w:rsidP="00865F7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63A53E1" w14:textId="4DAFA20E" w:rsidR="000840C9" w:rsidRPr="00865F7C" w:rsidRDefault="00865F7C" w:rsidP="002B37E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3. Strategia di Investimento</w:t>
      </w:r>
    </w:p>
    <w:p w14:paraId="42F5196B" w14:textId="28D4EB16" w:rsidR="002B37E2" w:rsidRPr="002B37E2" w:rsidRDefault="00865F7C" w:rsidP="002B37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Pianificazione temporale</w:t>
      </w:r>
      <w:r w:rsidR="002B37E2"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58FF582" wp14:editId="5ECA7742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6336665" cy="561340"/>
                <wp:effectExtent l="0" t="0" r="26035" b="10160"/>
                <wp:wrapSquare wrapText="bothSides"/>
                <wp:docPr id="73526667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71E6" w14:textId="4004637A" w:rsidR="002B37E2" w:rsidRPr="00765ACC" w:rsidRDefault="002B37E2" w:rsidP="002B37E2"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la pianificazione temporale dell’investimento.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F582" id="_x0000_s1038" type="#_x0000_t202" style="position:absolute;left:0;text-align:left;margin-left:0;margin-top:29.05pt;width:498.95pt;height:44.2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t8FgIAACc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">
                <v:textbox>
                  <w:txbxContent>
                    <w:p w14:paraId="317871E6" w14:textId="4004637A" w:rsidR="002B37E2" w:rsidRPr="00765ACC" w:rsidRDefault="002B37E2" w:rsidP="002B37E2"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la pianificazione temporale dell’investimento.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03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</w:t>
      </w:r>
      <w:r w:rsidR="00AF4035" w:rsidRPr="00AF4035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ed eventuali Milestones</w:t>
      </w:r>
      <w:r w:rsidR="00AF403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  <w:r w:rsidR="00CF264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38F10B01" w14:textId="77777777" w:rsidR="002B37E2" w:rsidRPr="00865F7C" w:rsidRDefault="002B37E2" w:rsidP="002B37E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1151343" w14:textId="66B68E53" w:rsidR="00865F7C" w:rsidRPr="00865F7C" w:rsidRDefault="00A562E9" w:rsidP="00865F7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4</w:t>
      </w:r>
      <w:r w:rsidR="00865F7C" w:rsidRPr="008A428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. Monitoraggio e Revisione</w:t>
      </w:r>
      <w:r w:rsidR="00004D7E" w:rsidRPr="008A428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</w:p>
    <w:p w14:paraId="2E8CCAD3" w14:textId="7D38BC7D" w:rsidR="00E507C5" w:rsidRPr="00027CE7" w:rsidRDefault="00E507C5" w:rsidP="00E0553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027CE7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5F841D01" wp14:editId="343D63A7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6336665" cy="561340"/>
                <wp:effectExtent l="0" t="0" r="26035" b="10160"/>
                <wp:wrapSquare wrapText="bothSides"/>
                <wp:docPr id="97869360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A57B1" w14:textId="38DED684" w:rsidR="00E507C5" w:rsidRPr="00765ACC" w:rsidRDefault="003E4495" w:rsidP="00E507C5"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</w:t>
                            </w:r>
                            <w:r w:rsidR="00E507C5"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 w:rsidR="00E507C5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i</w:t>
                            </w:r>
                            <w:r w:rsidR="00E42A37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n che modo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e con che periodicità</w:t>
                            </w:r>
                            <w:r w:rsidR="00E42A37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l’impresa intende monitorare i SAL di progetto</w:t>
                            </w:r>
                            <w:r w:rsidR="00816F7E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 w:rsidR="00EE0C5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e</w:t>
                            </w:r>
                            <w:r w:rsidR="00612495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le eventuali azioni correttive in caso di </w:t>
                            </w:r>
                            <w:r w:rsidR="00EE0C5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scostamenti </w:t>
                            </w:r>
                            <w:r w:rsidR="004D1197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rispetto al piano in</w:t>
                            </w:r>
                            <w:r w:rsidR="00C64EE4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i</w:t>
                            </w:r>
                            <w:r w:rsidR="004D1197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ziale.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41D01" id="_x0000_s1039" type="#_x0000_t202" style="position:absolute;left:0;text-align:left;margin-left:0;margin-top:37.75pt;width:498.95pt;height:44.2pt;z-index:25165825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fWKFgIAACc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">
                <v:textbox>
                  <w:txbxContent>
                    <w:p w14:paraId="3AEA57B1" w14:textId="38DED684" w:rsidR="00E507C5" w:rsidRPr="00765ACC" w:rsidRDefault="003E4495" w:rsidP="00E507C5"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</w:t>
                      </w:r>
                      <w:r w:rsidR="00E507C5"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 w:rsidR="00E507C5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i</w:t>
                      </w:r>
                      <w:r w:rsidR="00E42A37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n che modo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e con che periodicità</w:t>
                      </w:r>
                      <w:r w:rsidR="00E42A37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l’impresa intende monitorare i SAL di progetto</w:t>
                      </w:r>
                      <w:r w:rsidR="00816F7E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 w:rsidR="00EE0C5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e</w:t>
                      </w:r>
                      <w:r w:rsidR="00612495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le eventuali azioni correttive in caso di </w:t>
                      </w:r>
                      <w:r w:rsidR="00EE0C5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scostamenti </w:t>
                      </w:r>
                      <w:r w:rsidR="004D1197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rispetto al piano in</w:t>
                      </w:r>
                      <w:r w:rsidR="00C64EE4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i</w:t>
                      </w:r>
                      <w:r w:rsidR="004D1197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ziale.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553C" w:rsidRPr="00027CE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Periodicità del monitoraggio </w:t>
      </w:r>
      <w:r w:rsidR="00027CE7" w:rsidRPr="00027CE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del progetto</w:t>
      </w:r>
    </w:p>
    <w:p w14:paraId="10CED811" w14:textId="77777777" w:rsidR="003E4495" w:rsidRPr="003E4495" w:rsidRDefault="003E4495" w:rsidP="003E44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FBD422F" w14:textId="2E59916B" w:rsidR="007E6970" w:rsidRDefault="007E6970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1A2BC5B" w14:textId="6531C756" w:rsidR="00027CE7" w:rsidRDefault="0028140D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Luogo, Data</w:t>
      </w:r>
    </w:p>
    <w:p w14:paraId="50F39CD3" w14:textId="77777777" w:rsidR="002329C5" w:rsidRDefault="002329C5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FC00E40" w14:textId="3DCE5F42" w:rsidR="00904744" w:rsidRPr="00904744" w:rsidRDefault="0090474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[Nome del Legale Rappresentante [dell’Impresa Richiedente] </w:t>
      </w:r>
      <w:r w:rsidR="007C68D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="007C68D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="007C68D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</w:p>
    <w:p w14:paraId="15EF88E4" w14:textId="77253542" w:rsidR="00904744" w:rsidRPr="00904744" w:rsidRDefault="0090474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[Denominazione dell’Impresa Richiedente]</w:t>
      </w:r>
    </w:p>
    <w:p w14:paraId="21634BED" w14:textId="43D5720A" w:rsidR="00904744" w:rsidRDefault="0090474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[Firma digitale del Legale Rappresentante dell’Impresa Richiedente</w:t>
      </w:r>
      <w:r w:rsidR="007F33C1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]</w:t>
      </w:r>
    </w:p>
    <w:p w14:paraId="7BD7AC4C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CA45961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025B56A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098C29C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5E76D91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3B4793C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0B53079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A37554B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F67A16E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D0FC1BA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83EB49D" w14:textId="77777777" w:rsidR="00C440D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665EBBA" w14:textId="77777777" w:rsidR="00C440D4" w:rsidRDefault="00C440D4" w:rsidP="00C440D4">
      <w:pPr>
        <w:pStyle w:val="Testocommento"/>
        <w:spacing w:after="120" w:line="360" w:lineRule="auto"/>
        <w:ind w:right="437"/>
        <w:jc w:val="center"/>
        <w:rPr>
          <w:rFonts w:ascii="Arial" w:hAnsi="Arial" w:cs="Arial"/>
          <w:b/>
        </w:rPr>
      </w:pPr>
      <w:r w:rsidRPr="007925E5">
        <w:rPr>
          <w:rFonts w:ascii="Arial" w:hAnsi="Arial" w:cs="Arial"/>
          <w:b/>
          <w:bCs/>
        </w:rPr>
        <w:lastRenderedPageBreak/>
        <w:t xml:space="preserve">Format </w:t>
      </w:r>
      <w:proofErr w:type="spellStart"/>
      <w:r w:rsidRPr="007925E5">
        <w:rPr>
          <w:rFonts w:ascii="Arial" w:hAnsi="Arial" w:cs="Arial"/>
          <w:b/>
          <w:bCs/>
        </w:rPr>
        <w:t>Autodichiarativo</w:t>
      </w:r>
      <w:proofErr w:type="spellEnd"/>
      <w:r w:rsidRPr="007925E5">
        <w:rPr>
          <w:rFonts w:ascii="Arial" w:hAnsi="Arial" w:cs="Arial"/>
          <w:b/>
          <w:bCs/>
        </w:rPr>
        <w:t xml:space="preserve"> -</w:t>
      </w:r>
      <w:r w:rsidRPr="00A66BF0">
        <w:rPr>
          <w:rFonts w:ascii="Arial" w:hAnsi="Arial" w:cs="Arial"/>
          <w:b/>
          <w:bCs/>
        </w:rPr>
        <w:t xml:space="preserve"> </w:t>
      </w:r>
      <w:r w:rsidRPr="00E8258A">
        <w:rPr>
          <w:rFonts w:ascii="Arial" w:hAnsi="Arial" w:cs="Arial"/>
          <w:b/>
        </w:rPr>
        <w:t xml:space="preserve">Fondo 394/81 e quota di risorse del Fondo per la Promozione Integrata   </w:t>
      </w:r>
    </w:p>
    <w:p w14:paraId="39CB19AA" w14:textId="75EF889E" w:rsidR="00C440D4" w:rsidRPr="00E8258A" w:rsidRDefault="00C440D4" w:rsidP="00C440D4">
      <w:pPr>
        <w:pStyle w:val="Testocommento"/>
        <w:spacing w:after="120" w:line="360" w:lineRule="auto"/>
        <w:ind w:right="43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Affiancamento strategico per il mercato indiano</w:t>
      </w:r>
      <w:r w:rsidRPr="00E8258A">
        <w:rPr>
          <w:rFonts w:ascii="Arial" w:hAnsi="Arial" w:cs="Arial"/>
          <w:b/>
        </w:rPr>
        <w:t xml:space="preserve"> (c.d. Misura </w:t>
      </w:r>
      <w:r>
        <w:rPr>
          <w:rFonts w:ascii="Arial" w:hAnsi="Arial" w:cs="Arial"/>
          <w:b/>
        </w:rPr>
        <w:t xml:space="preserve">India - </w:t>
      </w:r>
      <w:r w:rsidRPr="00AF3125"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 xml:space="preserve">Circolare operativa n. </w:t>
      </w:r>
      <w:r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2</w:t>
      </w:r>
      <w:r w:rsidRPr="00AF3125"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/394/202</w:t>
      </w:r>
      <w:r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5)</w:t>
      </w:r>
    </w:p>
    <w:p w14:paraId="3FA46048" w14:textId="77777777" w:rsidR="00C440D4" w:rsidRPr="00865F7C" w:rsidRDefault="00C440D4" w:rsidP="00C440D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00E759C" w14:textId="77777777" w:rsidR="00C440D4" w:rsidRDefault="00C440D4" w:rsidP="00C440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Piano di Investimenti per [</w:t>
      </w:r>
      <w:r w:rsidRPr="002E7A15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Nome dell'Impresa</w:t>
      </w: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]</w:t>
      </w:r>
    </w:p>
    <w:p w14:paraId="65C2B823" w14:textId="77777777" w:rsidR="00C440D4" w:rsidRPr="00865F7C" w:rsidRDefault="00C440D4" w:rsidP="00C440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A1F0814" w14:textId="77777777" w:rsidR="00C440D4" w:rsidRPr="00CC3A6E" w:rsidRDefault="00C440D4" w:rsidP="00FB1F16">
      <w:pPr>
        <w:pStyle w:val="Paragrafoelenco"/>
        <w:numPr>
          <w:ilvl w:val="0"/>
          <w:numId w:val="20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Introduzione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all’investimento</w:t>
      </w:r>
    </w:p>
    <w:p w14:paraId="1385E0A7" w14:textId="77777777" w:rsidR="00C440D4" w:rsidRDefault="00C440D4" w:rsidP="00C440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70539" behindDoc="0" locked="0" layoutInCell="1" allowOverlap="1" wp14:anchorId="163C07E3" wp14:editId="180745CA">
                <wp:simplePos x="0" y="0"/>
                <wp:positionH relativeFrom="margin">
                  <wp:align>left</wp:align>
                </wp:positionH>
                <wp:positionV relativeFrom="paragraph">
                  <wp:posOffset>271828</wp:posOffset>
                </wp:positionV>
                <wp:extent cx="6336665" cy="673100"/>
                <wp:effectExtent l="0" t="0" r="26035" b="12700"/>
                <wp:wrapSquare wrapText="bothSides"/>
                <wp:docPr id="131652210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C0952" w14:textId="03A4F34F" w:rsidR="00C440D4" w:rsidRDefault="00C440D4" w:rsidP="00C440D4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 l’obiettivo dell’investimento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complessivo con un dettaglio sulla quota di investimento da sostenere in India (</w:t>
                            </w:r>
                            <w:r w:rsidRPr="00DF2C6D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che non può essere inferiore al 30% dell’importo del finanziamento rendicontato e ammissibile).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62E487C" w14:textId="77777777" w:rsidR="00C440D4" w:rsidRPr="002152B0" w:rsidRDefault="00C440D4" w:rsidP="00C440D4"/>
                          <w:p w14:paraId="589F91A4" w14:textId="77777777" w:rsidR="00C440D4" w:rsidRPr="00865F7C" w:rsidRDefault="00C440D4" w:rsidP="00C440D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7CA31D30" w14:textId="77777777" w:rsidR="00C440D4" w:rsidRDefault="00C440D4" w:rsidP="00C440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C07E3" id="_x0000_s1040" type="#_x0000_t202" style="position:absolute;left:0;text-align:left;margin-left:0;margin-top:21.4pt;width:498.95pt;height:53pt;z-index:25167053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">
                <v:textbox>
                  <w:txbxContent>
                    <w:p w14:paraId="1CEC0952" w14:textId="03A4F34F" w:rsidR="00C440D4" w:rsidRDefault="00C440D4" w:rsidP="00C440D4">
                      <w:pP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 l’obiettivo dell’investimento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complessivo con un dettaglio sulla quota di investimento da sostenere in India (</w:t>
                      </w:r>
                      <w:r w:rsidRPr="00DF2C6D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che non può essere inferiore al 30% dell’importo del finanziamento rendicontato e ammissibile).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</w:p>
                    <w:p w14:paraId="262E487C" w14:textId="77777777" w:rsidR="00C440D4" w:rsidRPr="002152B0" w:rsidRDefault="00C440D4" w:rsidP="00C440D4"/>
                    <w:p w14:paraId="589F91A4" w14:textId="77777777" w:rsidR="00C440D4" w:rsidRPr="00865F7C" w:rsidRDefault="00C440D4" w:rsidP="00C440D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</w:p>
                    <w:p w14:paraId="7CA31D30" w14:textId="77777777" w:rsidR="00C440D4" w:rsidRDefault="00C440D4" w:rsidP="00C440D4"/>
                  </w:txbxContent>
                </v:textbox>
                <w10:wrap type="square" anchorx="margin"/>
              </v:shape>
            </w:pict>
          </mc:Fallback>
        </mc:AlternateContent>
      </w: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Obiettivo dell'investimento</w:t>
      </w:r>
    </w:p>
    <w:p w14:paraId="1208240A" w14:textId="77777777" w:rsidR="00C440D4" w:rsidRPr="00CC3A6E" w:rsidRDefault="00C440D4" w:rsidP="00C440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D5B3E0A" w14:textId="77777777" w:rsidR="00C440D4" w:rsidRPr="0059429C" w:rsidRDefault="00C440D4" w:rsidP="00C440D4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D28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Sintesi delle opportunità di mercato</w:t>
      </w: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71563" behindDoc="0" locked="0" layoutInCell="1" allowOverlap="1" wp14:anchorId="6A0D244E" wp14:editId="1536C0F2">
                <wp:simplePos x="0" y="0"/>
                <wp:positionH relativeFrom="margin">
                  <wp:posOffset>0</wp:posOffset>
                </wp:positionH>
                <wp:positionV relativeFrom="paragraph">
                  <wp:posOffset>450215</wp:posOffset>
                </wp:positionV>
                <wp:extent cx="6336665" cy="561340"/>
                <wp:effectExtent l="0" t="0" r="26035" b="10160"/>
                <wp:wrapSquare wrapText="bothSides"/>
                <wp:docPr id="188229653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797EA" w14:textId="6A16CF26" w:rsidR="00C440D4" w:rsidRPr="00865F7C" w:rsidRDefault="00C440D4" w:rsidP="00C440D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l’opportunità di mercato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rientrante nel perimetro dell’investimento in India.</w:t>
                            </w:r>
                          </w:p>
                          <w:p w14:paraId="763BCF0F" w14:textId="77777777" w:rsidR="00C440D4" w:rsidRDefault="00C440D4" w:rsidP="00C440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244E" id="_x0000_s1041" type="#_x0000_t202" style="position:absolute;left:0;text-align:left;margin-left:0;margin-top:35.45pt;width:498.95pt;height:44.2pt;z-index:2516715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">
                <v:textbox>
                  <w:txbxContent>
                    <w:p w14:paraId="596797EA" w14:textId="6A16CF26" w:rsidR="00C440D4" w:rsidRPr="00865F7C" w:rsidRDefault="00C440D4" w:rsidP="00C440D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l’opportunità di mercato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rientrante nel perimetro dell’investimento in India.</w:t>
                      </w:r>
                    </w:p>
                    <w:p w14:paraId="763BCF0F" w14:textId="77777777" w:rsidR="00C440D4" w:rsidRDefault="00C440D4" w:rsidP="00C440D4"/>
                  </w:txbxContent>
                </v:textbox>
                <w10:wrap type="square" anchorx="margin"/>
              </v:shape>
            </w:pict>
          </mc:Fallback>
        </mc:AlternateContent>
      </w:r>
    </w:p>
    <w:p w14:paraId="1067FE7F" w14:textId="77777777" w:rsidR="00C440D4" w:rsidRPr="00CD2887" w:rsidRDefault="00C440D4" w:rsidP="00C440D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09B0118" w14:textId="77777777" w:rsidR="00C440D4" w:rsidRDefault="00C440D4" w:rsidP="00C440D4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76683" behindDoc="0" locked="0" layoutInCell="1" allowOverlap="1" wp14:anchorId="7094BA02" wp14:editId="14B0E47A">
                <wp:simplePos x="0" y="0"/>
                <wp:positionH relativeFrom="margin">
                  <wp:align>left</wp:align>
                </wp:positionH>
                <wp:positionV relativeFrom="paragraph">
                  <wp:posOffset>363220</wp:posOffset>
                </wp:positionV>
                <wp:extent cx="6336665" cy="330200"/>
                <wp:effectExtent l="0" t="0" r="26035" b="12700"/>
                <wp:wrapSquare wrapText="bothSides"/>
                <wp:docPr id="8303866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FF9E2" w14:textId="77777777" w:rsidR="00C440D4" w:rsidRPr="00865F7C" w:rsidRDefault="00C440D4" w:rsidP="00C440D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le spese relative al piano degli investimenti.</w:t>
                            </w:r>
                          </w:p>
                          <w:p w14:paraId="2B7209BA" w14:textId="77777777" w:rsidR="00C440D4" w:rsidRDefault="00C440D4" w:rsidP="00C440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4BA02" id="_x0000_s1042" type="#_x0000_t202" style="position:absolute;left:0;text-align:left;margin-left:0;margin-top:28.6pt;width:498.95pt;height:26pt;z-index:25167668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">
                <v:textbox>
                  <w:txbxContent>
                    <w:p w14:paraId="218FF9E2" w14:textId="77777777" w:rsidR="00C440D4" w:rsidRPr="00865F7C" w:rsidRDefault="00C440D4" w:rsidP="00C440D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le spese relative al piano degli investimenti.</w:t>
                      </w:r>
                    </w:p>
                    <w:p w14:paraId="2B7209BA" w14:textId="77777777" w:rsidR="00C440D4" w:rsidRDefault="00C440D4" w:rsidP="00C440D4"/>
                  </w:txbxContent>
                </v:textbox>
                <w10:wrap type="square" anchorx="margin"/>
              </v:shape>
            </w:pict>
          </mc:Fallback>
        </mc:AlternateContent>
      </w:r>
      <w:r w:rsidRPr="00307AB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Dettaglio delle spese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*</w:t>
      </w:r>
      <w:r w:rsidRPr="00307AB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5585969C" w14:textId="77777777" w:rsidR="00C440D4" w:rsidRDefault="00C440D4" w:rsidP="00C440D4">
      <w:pPr>
        <w:pStyle w:val="Paragrafoelenc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0EFD4EA" w14:textId="77777777" w:rsidR="00C440D4" w:rsidRPr="00865F7C" w:rsidRDefault="00C440D4" w:rsidP="00C440D4">
      <w:pPr>
        <w:pStyle w:val="Paragrafoelenc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2. Analisi Finanziaria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dell’investimento</w:t>
      </w:r>
    </w:p>
    <w:p w14:paraId="0BC7C5B7" w14:textId="77777777" w:rsidR="00C440D4" w:rsidRPr="00C73684" w:rsidRDefault="00C440D4" w:rsidP="00C440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Capitali necessar</w:t>
      </w: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72587" behindDoc="0" locked="0" layoutInCell="1" allowOverlap="1" wp14:anchorId="6139D8A3" wp14:editId="0338C786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6336665" cy="561340"/>
                <wp:effectExtent l="0" t="0" r="26035" b="10160"/>
                <wp:wrapSquare wrapText="bothSides"/>
                <wp:docPr id="186969728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05A7D" w14:textId="0815E084" w:rsidR="00C440D4" w:rsidRPr="002152B0" w:rsidRDefault="00C440D4" w:rsidP="00C440D4">
                            <w:r w:rsidRPr="002152B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Quantificare il capitale necessario stimato p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er realizzare l’obiettivo d’investimento complessivo e specifico per la quota parte relativa all’investimento in India.</w:t>
                            </w:r>
                          </w:p>
                          <w:p w14:paraId="2B0C2502" w14:textId="77777777" w:rsidR="00C440D4" w:rsidRPr="002152B0" w:rsidRDefault="00C440D4" w:rsidP="00C440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9D8A3" id="_x0000_s1043" type="#_x0000_t202" style="position:absolute;left:0;text-align:left;margin-left:0;margin-top:29.05pt;width:498.95pt;height:44.2pt;z-index:25167258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">
                <v:textbox>
                  <w:txbxContent>
                    <w:p w14:paraId="05305A7D" w14:textId="0815E084" w:rsidR="00C440D4" w:rsidRPr="002152B0" w:rsidRDefault="00C440D4" w:rsidP="00C440D4">
                      <w:r w:rsidRPr="002152B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Quantificare il capitale necessario stimato p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er realizzare l’obiettivo d’investimento complessivo e specifico per la quota parte relativa all’investimento in India.</w:t>
                      </w:r>
                    </w:p>
                    <w:p w14:paraId="2B0C2502" w14:textId="77777777" w:rsidR="00C440D4" w:rsidRPr="002152B0" w:rsidRDefault="00C440D4" w:rsidP="00C440D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i </w:t>
      </w:r>
    </w:p>
    <w:p w14:paraId="09F8B382" w14:textId="77777777" w:rsidR="00C440D4" w:rsidRPr="00865F7C" w:rsidRDefault="00C440D4" w:rsidP="00C440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50B3FC8" w14:textId="77777777" w:rsidR="00C440D4" w:rsidRPr="002E7A15" w:rsidRDefault="00C440D4" w:rsidP="00C440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it-IT"/>
          <w14:ligatures w14:val="none"/>
        </w:rPr>
      </w:pPr>
      <w:r w:rsidRPr="002E7A1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Analisi costi/benefici</w:t>
      </w:r>
      <w:r w:rsidRPr="002E7A15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73611" behindDoc="0" locked="0" layoutInCell="1" allowOverlap="1" wp14:anchorId="344B1F25" wp14:editId="40F6A283">
                <wp:simplePos x="0" y="0"/>
                <wp:positionH relativeFrom="margin">
                  <wp:posOffset>0</wp:posOffset>
                </wp:positionH>
                <wp:positionV relativeFrom="paragraph">
                  <wp:posOffset>442595</wp:posOffset>
                </wp:positionV>
                <wp:extent cx="6336665" cy="561340"/>
                <wp:effectExtent l="0" t="0" r="26035" b="10160"/>
                <wp:wrapSquare wrapText="bothSides"/>
                <wp:docPr id="127920989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FB617" w14:textId="77777777" w:rsidR="00C440D4" w:rsidRPr="002152B0" w:rsidRDefault="00C440D4" w:rsidP="00C440D4"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i </w:t>
                            </w:r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benefici attesi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dell’investimento complessivo.</w:t>
                            </w:r>
                          </w:p>
                          <w:p w14:paraId="1B997330" w14:textId="77777777" w:rsidR="00C440D4" w:rsidRPr="00765ACC" w:rsidRDefault="00C440D4" w:rsidP="00C440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1F25" id="_x0000_s1044" type="#_x0000_t202" style="position:absolute;left:0;text-align:left;margin-left:0;margin-top:34.85pt;width:498.95pt;height:44.2pt;z-index:2516736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">
                <v:textbox>
                  <w:txbxContent>
                    <w:p w14:paraId="401FB617" w14:textId="77777777" w:rsidR="00C440D4" w:rsidRPr="002152B0" w:rsidRDefault="00C440D4" w:rsidP="00C440D4"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i </w:t>
                      </w:r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benefici attesi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dell’investimento complessivo.</w:t>
                      </w:r>
                    </w:p>
                    <w:p w14:paraId="1B997330" w14:textId="77777777" w:rsidR="00C440D4" w:rsidRPr="00765ACC" w:rsidRDefault="00C440D4" w:rsidP="00C440D4"/>
                  </w:txbxContent>
                </v:textbox>
                <w10:wrap type="square" anchorx="margin"/>
              </v:shape>
            </w:pict>
          </mc:Fallback>
        </mc:AlternateContent>
      </w:r>
      <w:r w:rsidRPr="002E7A1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3B9AAAAB" w14:textId="77777777" w:rsidR="00C440D4" w:rsidRDefault="00C440D4" w:rsidP="00C440D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37923D7F" w14:textId="77777777" w:rsidR="00C440D4" w:rsidRDefault="00C440D4" w:rsidP="00C440D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04E0B5B" w14:textId="77777777" w:rsidR="00C440D4" w:rsidRPr="00671B19" w:rsidRDefault="00C440D4" w:rsidP="00C440D4">
      <w:pPr>
        <w:pStyle w:val="Paragrafoelenco"/>
        <w:spacing w:before="100" w:beforeAutospacing="1" w:after="100" w:afterAutospacing="1" w:line="240" w:lineRule="auto"/>
        <w:ind w:left="142"/>
        <w:outlineLvl w:val="3"/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>*</w:t>
      </w:r>
      <w:r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In caso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di variazione delle </w:t>
      </w:r>
      <w:r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spese in sede di rendicontazione, le stesse saranno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riconosciute </w:t>
      </w:r>
      <w:r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solo se rientranti nell’elenco delle spese ammissibili. </w:t>
      </w:r>
    </w:p>
    <w:p w14:paraId="4D1649D8" w14:textId="77777777" w:rsidR="00C440D4" w:rsidRDefault="00C440D4" w:rsidP="00C440D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6B1BCE9E" w14:textId="77777777" w:rsidR="00C440D4" w:rsidRDefault="00C440D4" w:rsidP="00C440D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24D261E3" w14:textId="77777777" w:rsidR="00C440D4" w:rsidRPr="00865F7C" w:rsidRDefault="00C440D4" w:rsidP="00C440D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3. Strategia di Investimento</w:t>
      </w:r>
    </w:p>
    <w:p w14:paraId="3601F6E4" w14:textId="77777777" w:rsidR="00C440D4" w:rsidRPr="002B37E2" w:rsidRDefault="00C440D4" w:rsidP="00C440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Pianificazione temporale</w:t>
      </w: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74635" behindDoc="0" locked="0" layoutInCell="1" allowOverlap="1" wp14:anchorId="50C564CA" wp14:editId="3FB8741F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6336665" cy="561340"/>
                <wp:effectExtent l="0" t="0" r="26035" b="10160"/>
                <wp:wrapSquare wrapText="bothSides"/>
                <wp:docPr id="18947047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F7B03" w14:textId="77777777" w:rsidR="00C440D4" w:rsidRPr="00765ACC" w:rsidRDefault="00C440D4" w:rsidP="00C440D4"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la pianificazione temporale dell’investimento.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64CA" id="_x0000_s1045" type="#_x0000_t202" style="position:absolute;left:0;text-align:left;margin-left:0;margin-top:29.05pt;width:498.95pt;height:44.2pt;z-index:2516746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">
                <v:textbox>
                  <w:txbxContent>
                    <w:p w14:paraId="2AFF7B03" w14:textId="77777777" w:rsidR="00C440D4" w:rsidRPr="00765ACC" w:rsidRDefault="00C440D4" w:rsidP="00C440D4"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la pianificazione temporale dell’investimento.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</w:t>
      </w:r>
      <w:r w:rsidRPr="00AF4035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ed eventuali Milestones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) </w:t>
      </w:r>
    </w:p>
    <w:p w14:paraId="04694FDD" w14:textId="77777777" w:rsidR="00C440D4" w:rsidRPr="00865F7C" w:rsidRDefault="00C440D4" w:rsidP="00C440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7298C41" w14:textId="77777777" w:rsidR="00C440D4" w:rsidRPr="00865F7C" w:rsidRDefault="00C440D4" w:rsidP="00C440D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4</w:t>
      </w:r>
      <w:r w:rsidRPr="008A428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. Monitoraggio e Revisione </w:t>
      </w:r>
    </w:p>
    <w:p w14:paraId="6FF67194" w14:textId="77777777" w:rsidR="00C440D4" w:rsidRPr="00027CE7" w:rsidRDefault="00C440D4" w:rsidP="00C440D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027CE7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75659" behindDoc="0" locked="0" layoutInCell="1" allowOverlap="1" wp14:anchorId="224BA1D4" wp14:editId="4A8C1051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6336665" cy="561340"/>
                <wp:effectExtent l="0" t="0" r="26035" b="10160"/>
                <wp:wrapSquare wrapText="bothSides"/>
                <wp:docPr id="111485725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313CD" w14:textId="77777777" w:rsidR="00C440D4" w:rsidRPr="00765ACC" w:rsidRDefault="00C440D4" w:rsidP="00C440D4"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</w:t>
                            </w:r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in che modo e con che periodicità l’impresa intende monitorare i SAL di progetto e le eventuali azioni correttive in caso di scostamenti rispetto al piano iniziale.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BA1D4" id="_x0000_s1046" type="#_x0000_t202" style="position:absolute;left:0;text-align:left;margin-left:0;margin-top:37.75pt;width:498.95pt;height:44.2pt;z-index:25167565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vzFQIAACc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">
                <v:textbox>
                  <w:txbxContent>
                    <w:p w14:paraId="0CF313CD" w14:textId="77777777" w:rsidR="00C440D4" w:rsidRPr="00765ACC" w:rsidRDefault="00C440D4" w:rsidP="00C440D4"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</w:t>
                      </w:r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in che modo e con che periodicità l’impresa intende monitorare i SAL di progetto e le eventuali azioni correttive in caso di scostamenti rispetto al piano iniziale.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CE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Periodicità del monitoraggio del progetto</w:t>
      </w:r>
    </w:p>
    <w:p w14:paraId="5C701E0B" w14:textId="77777777" w:rsidR="00C440D4" w:rsidRPr="003E4495" w:rsidRDefault="00C440D4" w:rsidP="00C440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43D7FC2" w14:textId="77777777" w:rsidR="00C440D4" w:rsidRDefault="00C440D4" w:rsidP="00C440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65B27AB" w14:textId="77777777" w:rsidR="00C440D4" w:rsidRDefault="00C440D4" w:rsidP="00C440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Luogo, Data</w:t>
      </w:r>
    </w:p>
    <w:p w14:paraId="020D9E12" w14:textId="77777777" w:rsidR="00C440D4" w:rsidRDefault="00C440D4" w:rsidP="00C440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F75CEEF" w14:textId="77777777" w:rsidR="00C440D4" w:rsidRPr="00904744" w:rsidRDefault="00C440D4" w:rsidP="00C440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[Nome del Legale Rappresentante [dell’Impresa Richiedente] 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</w:p>
    <w:p w14:paraId="4590A215" w14:textId="77777777" w:rsidR="00C440D4" w:rsidRPr="00904744" w:rsidRDefault="00C440D4" w:rsidP="00C440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[Denominazione dell’Impresa Richiedente]</w:t>
      </w:r>
    </w:p>
    <w:p w14:paraId="58A6E8C1" w14:textId="77777777" w:rsidR="00C440D4" w:rsidRPr="00904744" w:rsidRDefault="00C440D4" w:rsidP="00C440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[Firma digitale del Legale Rappresentante dell’Impresa Richiedente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]</w:t>
      </w:r>
    </w:p>
    <w:p w14:paraId="2CD0420B" w14:textId="77777777" w:rsidR="00C440D4" w:rsidRPr="00904744" w:rsidRDefault="00C440D4" w:rsidP="0090474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15DED08" w14:textId="77777777" w:rsidR="00027CE7" w:rsidRDefault="00027CE7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AA93F16" w14:textId="77777777" w:rsidR="00746B76" w:rsidRDefault="00746B76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298027A" w14:textId="77777777" w:rsidR="00746B76" w:rsidRDefault="00746B76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773D91D" w14:textId="77777777" w:rsidR="00746B76" w:rsidRDefault="00746B76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9F37F37" w14:textId="77777777" w:rsidR="00746B76" w:rsidRDefault="00746B76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4AE160D" w14:textId="77777777" w:rsidR="00746B76" w:rsidRDefault="00746B76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44C4B34" w14:textId="77777777" w:rsidR="00746B76" w:rsidRDefault="00746B76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E52097E" w14:textId="77777777" w:rsidR="00746B76" w:rsidRDefault="00746B76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088EFFF" w14:textId="77777777" w:rsidR="00746B76" w:rsidRDefault="00746B76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FC31B6D" w14:textId="77777777" w:rsidR="00746B76" w:rsidRDefault="00746B76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1EC26FF" w14:textId="77777777" w:rsidR="00746B76" w:rsidRDefault="00746B76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61DBCF9" w14:textId="58AC6E8F" w:rsidR="00746B76" w:rsidRPr="00E8258A" w:rsidRDefault="00746B76" w:rsidP="00746B76">
      <w:pPr>
        <w:pStyle w:val="Testocommento"/>
        <w:spacing w:after="120" w:line="360" w:lineRule="auto"/>
        <w:ind w:right="437"/>
        <w:jc w:val="center"/>
        <w:rPr>
          <w:rFonts w:ascii="Arial" w:hAnsi="Arial" w:cs="Arial"/>
          <w:b/>
        </w:rPr>
      </w:pPr>
      <w:r w:rsidRPr="007925E5">
        <w:rPr>
          <w:rFonts w:ascii="Arial" w:hAnsi="Arial" w:cs="Arial"/>
          <w:b/>
          <w:bCs/>
        </w:rPr>
        <w:lastRenderedPageBreak/>
        <w:t xml:space="preserve">Format </w:t>
      </w:r>
      <w:proofErr w:type="spellStart"/>
      <w:r w:rsidRPr="007925E5">
        <w:rPr>
          <w:rFonts w:ascii="Arial" w:hAnsi="Arial" w:cs="Arial"/>
          <w:b/>
          <w:bCs/>
        </w:rPr>
        <w:t>Autodichiarativo</w:t>
      </w:r>
      <w:proofErr w:type="spellEnd"/>
      <w:r w:rsidRPr="007925E5">
        <w:rPr>
          <w:rFonts w:ascii="Arial" w:hAnsi="Arial" w:cs="Arial"/>
          <w:b/>
          <w:bCs/>
        </w:rPr>
        <w:t xml:space="preserve"> -</w:t>
      </w:r>
      <w:r w:rsidRPr="00A66BF0">
        <w:rPr>
          <w:rFonts w:ascii="Arial" w:hAnsi="Arial" w:cs="Arial"/>
          <w:b/>
          <w:bCs/>
        </w:rPr>
        <w:t xml:space="preserve"> </w:t>
      </w:r>
      <w:r w:rsidRPr="00E8258A">
        <w:rPr>
          <w:rFonts w:ascii="Arial" w:hAnsi="Arial" w:cs="Arial"/>
          <w:b/>
        </w:rPr>
        <w:t xml:space="preserve">Fondo 394/81 e quota di risorse del Fondo per la Promozione Integrata   </w:t>
      </w:r>
      <w:r>
        <w:rPr>
          <w:rFonts w:ascii="Arial" w:hAnsi="Arial" w:cs="Arial"/>
          <w:b/>
        </w:rPr>
        <w:t>Transizione Digitale o Ecologica (</w:t>
      </w:r>
      <w:r w:rsidRPr="00746B76">
        <w:rPr>
          <w:rFonts w:ascii="Arial" w:hAnsi="Arial" w:cs="Arial"/>
          <w:b/>
          <w:bCs/>
        </w:rPr>
        <w:t>Impresa che intende effettuare investimenti negli Stati Uniti</w:t>
      </w:r>
      <w:r>
        <w:rPr>
          <w:rFonts w:ascii="Arial" w:hAnsi="Arial" w:cs="Arial"/>
          <w:b/>
          <w:bCs/>
        </w:rPr>
        <w:t xml:space="preserve"> -</w:t>
      </w:r>
      <w:r w:rsidRPr="00E8258A">
        <w:rPr>
          <w:rFonts w:ascii="Arial" w:hAnsi="Arial" w:cs="Arial"/>
          <w:b/>
        </w:rPr>
        <w:t xml:space="preserve"> </w:t>
      </w:r>
      <w:r w:rsidRPr="00AF3125"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 xml:space="preserve">Circolare operativa n. </w:t>
      </w:r>
      <w:r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4</w:t>
      </w:r>
      <w:r w:rsidRPr="00AF3125"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/394/202</w:t>
      </w:r>
      <w:r>
        <w:rPr>
          <w:rFonts w:ascii="Arial" w:hAnsi="Arial" w:cs="Arial"/>
          <w:b/>
          <w:color w:val="000000" w:themeColor="text1"/>
          <w:shd w:val="clear" w:color="auto" w:fill="FFFFFF"/>
          <w:lang w:eastAsia="it-IT"/>
        </w:rPr>
        <w:t>3)</w:t>
      </w:r>
    </w:p>
    <w:p w14:paraId="5DE7618A" w14:textId="77777777" w:rsidR="00746B76" w:rsidRPr="00865F7C" w:rsidRDefault="00746B76" w:rsidP="00746B7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095D71C" w14:textId="77777777" w:rsidR="00746B76" w:rsidRDefault="00746B76" w:rsidP="00746B7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Piano di Investimenti per [</w:t>
      </w:r>
      <w:r w:rsidRPr="002E7A15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Nome dell'Impresa</w:t>
      </w: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]</w:t>
      </w:r>
    </w:p>
    <w:p w14:paraId="5F69F6D5" w14:textId="77777777" w:rsidR="00746B76" w:rsidRPr="00865F7C" w:rsidRDefault="00746B76" w:rsidP="00746B7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F2F22EA" w14:textId="77777777" w:rsidR="00746B76" w:rsidRPr="00CC3A6E" w:rsidRDefault="00746B76" w:rsidP="00FB1F16">
      <w:pPr>
        <w:pStyle w:val="Paragrafoelenco"/>
        <w:numPr>
          <w:ilvl w:val="0"/>
          <w:numId w:val="2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Introduzione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all’investimento</w:t>
      </w:r>
    </w:p>
    <w:p w14:paraId="4E5B6D88" w14:textId="77777777" w:rsidR="00746B76" w:rsidRDefault="00746B76" w:rsidP="00746B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78731" behindDoc="0" locked="0" layoutInCell="1" allowOverlap="1" wp14:anchorId="4A6663B9" wp14:editId="550C834D">
                <wp:simplePos x="0" y="0"/>
                <wp:positionH relativeFrom="margin">
                  <wp:align>left</wp:align>
                </wp:positionH>
                <wp:positionV relativeFrom="paragraph">
                  <wp:posOffset>271828</wp:posOffset>
                </wp:positionV>
                <wp:extent cx="6336665" cy="673100"/>
                <wp:effectExtent l="0" t="0" r="26035" b="12700"/>
                <wp:wrapSquare wrapText="bothSides"/>
                <wp:docPr id="31465789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40C0B" w14:textId="49D3A6D0" w:rsidR="00746B76" w:rsidRDefault="00746B76" w:rsidP="00746B76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 l’obiettivo dell’investimento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complessivo con un dettaglio sulla quota di investimento da sostenere negli Stati Uniti (</w:t>
                            </w:r>
                            <w:r w:rsidRPr="00DF2C6D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che non può essere inferiore al 30% dell’importo del finanziamento rendicontato e ammissibile).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2DEEEF1" w14:textId="77777777" w:rsidR="00746B76" w:rsidRPr="002152B0" w:rsidRDefault="00746B76" w:rsidP="00746B76"/>
                          <w:p w14:paraId="1D817197" w14:textId="77777777" w:rsidR="00746B76" w:rsidRPr="00865F7C" w:rsidRDefault="00746B76" w:rsidP="00746B76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09EF5FC3" w14:textId="77777777" w:rsidR="00746B76" w:rsidRDefault="00746B76" w:rsidP="00746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63B9" id="_x0000_s1047" type="#_x0000_t202" style="position:absolute;left:0;text-align:left;margin-left:0;margin-top:21.4pt;width:498.95pt;height:53pt;z-index:25167873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">
                <v:textbox>
                  <w:txbxContent>
                    <w:p w14:paraId="75D40C0B" w14:textId="49D3A6D0" w:rsidR="00746B76" w:rsidRDefault="00746B76" w:rsidP="00746B76">
                      <w:pP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 l’obiettivo dell’investimento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complessivo con un dettaglio sulla quota di investimento da sostenere negli Stati Uniti (</w:t>
                      </w:r>
                      <w:r w:rsidRPr="00DF2C6D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che non può essere inferiore al 30% dell’importo del finanziamento rendicontato e ammissibile).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</w:p>
                    <w:p w14:paraId="62DEEEF1" w14:textId="77777777" w:rsidR="00746B76" w:rsidRPr="002152B0" w:rsidRDefault="00746B76" w:rsidP="00746B76"/>
                    <w:p w14:paraId="1D817197" w14:textId="77777777" w:rsidR="00746B76" w:rsidRPr="00865F7C" w:rsidRDefault="00746B76" w:rsidP="00746B76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</w:p>
                    <w:p w14:paraId="09EF5FC3" w14:textId="77777777" w:rsidR="00746B76" w:rsidRDefault="00746B76" w:rsidP="00746B76"/>
                  </w:txbxContent>
                </v:textbox>
                <w10:wrap type="square" anchorx="margin"/>
              </v:shape>
            </w:pict>
          </mc:Fallback>
        </mc:AlternateContent>
      </w: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Obiettivo dell'investimento</w:t>
      </w:r>
    </w:p>
    <w:p w14:paraId="2485E46F" w14:textId="77777777" w:rsidR="00746B76" w:rsidRPr="00CC3A6E" w:rsidRDefault="00746B76" w:rsidP="00746B7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F992AA0" w14:textId="77777777" w:rsidR="00746B76" w:rsidRPr="0059429C" w:rsidRDefault="00746B76" w:rsidP="00746B76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D28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Sintesi delle opportunità di mercato</w:t>
      </w: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79755" behindDoc="0" locked="0" layoutInCell="1" allowOverlap="1" wp14:anchorId="5C160BAB" wp14:editId="54CA9223">
                <wp:simplePos x="0" y="0"/>
                <wp:positionH relativeFrom="margin">
                  <wp:posOffset>0</wp:posOffset>
                </wp:positionH>
                <wp:positionV relativeFrom="paragraph">
                  <wp:posOffset>450215</wp:posOffset>
                </wp:positionV>
                <wp:extent cx="6336665" cy="561340"/>
                <wp:effectExtent l="0" t="0" r="26035" b="10160"/>
                <wp:wrapSquare wrapText="bothSides"/>
                <wp:docPr id="15566651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809E9" w14:textId="57B35280" w:rsidR="00746B76" w:rsidRPr="00865F7C" w:rsidRDefault="00746B76" w:rsidP="00746B76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l’opportunità di mercato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rientrante nel perimetro dell’investimento negli Stati Uniti.</w:t>
                            </w:r>
                          </w:p>
                          <w:p w14:paraId="7BB0F600" w14:textId="77777777" w:rsidR="00746B76" w:rsidRDefault="00746B76" w:rsidP="00746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60BAB" id="_x0000_s1048" type="#_x0000_t202" style="position:absolute;left:0;text-align:left;margin-left:0;margin-top:35.45pt;width:498.95pt;height:44.2pt;z-index:2516797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">
                <v:textbox>
                  <w:txbxContent>
                    <w:p w14:paraId="194809E9" w14:textId="57B35280" w:rsidR="00746B76" w:rsidRPr="00865F7C" w:rsidRDefault="00746B76" w:rsidP="00746B76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l’opportunità di mercato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rientrante nel perimetro dell’investimento negli Stati Uniti.</w:t>
                      </w:r>
                    </w:p>
                    <w:p w14:paraId="7BB0F600" w14:textId="77777777" w:rsidR="00746B76" w:rsidRDefault="00746B76" w:rsidP="00746B76"/>
                  </w:txbxContent>
                </v:textbox>
                <w10:wrap type="square" anchorx="margin"/>
              </v:shape>
            </w:pict>
          </mc:Fallback>
        </mc:AlternateContent>
      </w:r>
    </w:p>
    <w:p w14:paraId="72050DB8" w14:textId="77777777" w:rsidR="00746B76" w:rsidRPr="00CD2887" w:rsidRDefault="00746B76" w:rsidP="00746B7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46EC44A1" w14:textId="77777777" w:rsidR="00746B76" w:rsidRDefault="00746B76" w:rsidP="00746B76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84875" behindDoc="0" locked="0" layoutInCell="1" allowOverlap="1" wp14:anchorId="7A551B95" wp14:editId="2E101F49">
                <wp:simplePos x="0" y="0"/>
                <wp:positionH relativeFrom="margin">
                  <wp:align>left</wp:align>
                </wp:positionH>
                <wp:positionV relativeFrom="paragraph">
                  <wp:posOffset>363220</wp:posOffset>
                </wp:positionV>
                <wp:extent cx="6336665" cy="330200"/>
                <wp:effectExtent l="0" t="0" r="26035" b="12700"/>
                <wp:wrapSquare wrapText="bothSides"/>
                <wp:docPr id="8277145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5FFD0" w14:textId="77777777" w:rsidR="00746B76" w:rsidRPr="00865F7C" w:rsidRDefault="00746B76" w:rsidP="00746B76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</w:pPr>
                            <w:r w:rsidRPr="0029024A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le spese relative al piano degli investimenti.</w:t>
                            </w:r>
                          </w:p>
                          <w:p w14:paraId="57C3960B" w14:textId="77777777" w:rsidR="00746B76" w:rsidRDefault="00746B76" w:rsidP="00746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51B95" id="_x0000_s1049" type="#_x0000_t202" style="position:absolute;left:0;text-align:left;margin-left:0;margin-top:28.6pt;width:498.95pt;height:26pt;z-index:25168487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">
                <v:textbox>
                  <w:txbxContent>
                    <w:p w14:paraId="27D5FFD0" w14:textId="77777777" w:rsidR="00746B76" w:rsidRPr="00865F7C" w:rsidRDefault="00746B76" w:rsidP="00746B76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</w:pPr>
                      <w:r w:rsidRPr="0029024A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le spese relative al piano degli investimenti.</w:t>
                      </w:r>
                    </w:p>
                    <w:p w14:paraId="57C3960B" w14:textId="77777777" w:rsidR="00746B76" w:rsidRDefault="00746B76" w:rsidP="00746B76"/>
                  </w:txbxContent>
                </v:textbox>
                <w10:wrap type="square" anchorx="margin"/>
              </v:shape>
            </w:pict>
          </mc:Fallback>
        </mc:AlternateContent>
      </w:r>
      <w:r w:rsidRPr="00307AB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Dettaglio delle spese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*</w:t>
      </w:r>
      <w:r w:rsidRPr="00307AB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7111A6D5" w14:textId="77777777" w:rsidR="00746B76" w:rsidRDefault="00746B76" w:rsidP="00746B76">
      <w:pPr>
        <w:pStyle w:val="Paragrafoelenc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4D3A2B1F" w14:textId="77777777" w:rsidR="00746B76" w:rsidRPr="00865F7C" w:rsidRDefault="00746B76" w:rsidP="00746B76">
      <w:pPr>
        <w:pStyle w:val="Paragrafoelenc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2. Analisi Finanziaria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dell’investimento</w:t>
      </w:r>
    </w:p>
    <w:p w14:paraId="4B9513E9" w14:textId="77777777" w:rsidR="00746B76" w:rsidRPr="00C73684" w:rsidRDefault="00746B76" w:rsidP="00746B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Capitali necessar</w:t>
      </w: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80779" behindDoc="0" locked="0" layoutInCell="1" allowOverlap="1" wp14:anchorId="3B8D0C9C" wp14:editId="2D299563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6336665" cy="561340"/>
                <wp:effectExtent l="0" t="0" r="26035" b="10160"/>
                <wp:wrapSquare wrapText="bothSides"/>
                <wp:docPr id="161121204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D7988" w14:textId="1570E9A5" w:rsidR="00746B76" w:rsidRPr="002152B0" w:rsidRDefault="00746B76" w:rsidP="00746B76">
                            <w:r w:rsidRPr="002152B0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Quantificare il capitale necessario stimato p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er realizzare l’obiettivo d’investimento complessivo e specifico per la quota parte relativa all’investimento negli Stati Uniti.</w:t>
                            </w:r>
                          </w:p>
                          <w:p w14:paraId="616C3BEF" w14:textId="77777777" w:rsidR="00746B76" w:rsidRPr="002152B0" w:rsidRDefault="00746B76" w:rsidP="00746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D0C9C" id="_x0000_s1050" type="#_x0000_t202" style="position:absolute;left:0;text-align:left;margin-left:0;margin-top:29.05pt;width:498.95pt;height:44.2pt;z-index:25168077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">
                <v:textbox>
                  <w:txbxContent>
                    <w:p w14:paraId="503D7988" w14:textId="1570E9A5" w:rsidR="00746B76" w:rsidRPr="002152B0" w:rsidRDefault="00746B76" w:rsidP="00746B76">
                      <w:r w:rsidRPr="002152B0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Quantificare il capitale necessario stimato p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er realizzare l’obiettivo d’investimento complessivo e specifico per la quota parte relativa all’investimento negli Stati Uniti.</w:t>
                      </w:r>
                    </w:p>
                    <w:p w14:paraId="616C3BEF" w14:textId="77777777" w:rsidR="00746B76" w:rsidRPr="002152B0" w:rsidRDefault="00746B76" w:rsidP="00746B7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i </w:t>
      </w:r>
    </w:p>
    <w:p w14:paraId="3129AEB5" w14:textId="77777777" w:rsidR="00746B76" w:rsidRPr="00865F7C" w:rsidRDefault="00746B76" w:rsidP="00746B7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7202029" w14:textId="77777777" w:rsidR="00746B76" w:rsidRPr="002E7A15" w:rsidRDefault="00746B76" w:rsidP="00746B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it-IT"/>
          <w14:ligatures w14:val="none"/>
        </w:rPr>
      </w:pPr>
      <w:r w:rsidRPr="002E7A1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Analisi costi/benefici</w:t>
      </w:r>
      <w:r w:rsidRPr="002E7A15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81803" behindDoc="0" locked="0" layoutInCell="1" allowOverlap="1" wp14:anchorId="2F54D334" wp14:editId="64373C5E">
                <wp:simplePos x="0" y="0"/>
                <wp:positionH relativeFrom="margin">
                  <wp:posOffset>0</wp:posOffset>
                </wp:positionH>
                <wp:positionV relativeFrom="paragraph">
                  <wp:posOffset>442595</wp:posOffset>
                </wp:positionV>
                <wp:extent cx="6336665" cy="561340"/>
                <wp:effectExtent l="0" t="0" r="26035" b="10160"/>
                <wp:wrapSquare wrapText="bothSides"/>
                <wp:docPr id="183128943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E7849" w14:textId="77777777" w:rsidR="00746B76" w:rsidRPr="002152B0" w:rsidRDefault="00746B76" w:rsidP="00746B76"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i </w:t>
                            </w:r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benefici attesi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dell’investimento complessivo.</w:t>
                            </w:r>
                          </w:p>
                          <w:p w14:paraId="7D694475" w14:textId="77777777" w:rsidR="00746B76" w:rsidRPr="00765ACC" w:rsidRDefault="00746B76" w:rsidP="00746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D334" id="_x0000_s1051" type="#_x0000_t202" style="position:absolute;left:0;text-align:left;margin-left:0;margin-top:34.85pt;width:498.95pt;height:44.2pt;z-index:25168180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">
                <v:textbox>
                  <w:txbxContent>
                    <w:p w14:paraId="204E7849" w14:textId="77777777" w:rsidR="00746B76" w:rsidRPr="002152B0" w:rsidRDefault="00746B76" w:rsidP="00746B76"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i </w:t>
                      </w:r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benefici attesi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dell’investimento complessivo.</w:t>
                      </w:r>
                    </w:p>
                    <w:p w14:paraId="7D694475" w14:textId="77777777" w:rsidR="00746B76" w:rsidRPr="00765ACC" w:rsidRDefault="00746B76" w:rsidP="00746B76"/>
                  </w:txbxContent>
                </v:textbox>
                <w10:wrap type="square" anchorx="margin"/>
              </v:shape>
            </w:pict>
          </mc:Fallback>
        </mc:AlternateContent>
      </w:r>
      <w:r w:rsidRPr="002E7A1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167E8689" w14:textId="77777777" w:rsidR="00746B76" w:rsidRDefault="00746B76" w:rsidP="00746B7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0EFBEDBF" w14:textId="77777777" w:rsidR="00746B76" w:rsidRDefault="00746B76" w:rsidP="00746B7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1DC5FCC" w14:textId="77777777" w:rsidR="00746B76" w:rsidRPr="00671B19" w:rsidRDefault="00746B76" w:rsidP="00746B76">
      <w:pPr>
        <w:pStyle w:val="Paragrafoelenco"/>
        <w:spacing w:before="100" w:beforeAutospacing="1" w:after="100" w:afterAutospacing="1" w:line="240" w:lineRule="auto"/>
        <w:ind w:left="142"/>
        <w:outlineLvl w:val="3"/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>*</w:t>
      </w:r>
      <w:r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In caso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di variazione delle </w:t>
      </w:r>
      <w:r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spese in sede di rendicontazione, le stesse saranno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riconosciute </w:t>
      </w:r>
      <w:r w:rsidRPr="00671B19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solo se rientranti nell’elenco delle spese ammissibili. </w:t>
      </w:r>
    </w:p>
    <w:p w14:paraId="2E5403C8" w14:textId="77777777" w:rsidR="00746B76" w:rsidRDefault="00746B76" w:rsidP="00746B7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6821CE12" w14:textId="77777777" w:rsidR="00746B76" w:rsidRDefault="00746B76" w:rsidP="00746B7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73EB6E24" w14:textId="77777777" w:rsidR="00746B76" w:rsidRPr="00865F7C" w:rsidRDefault="00746B76" w:rsidP="00746B7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3. Strategia di Investimento</w:t>
      </w:r>
    </w:p>
    <w:p w14:paraId="29ED409C" w14:textId="77777777" w:rsidR="00746B76" w:rsidRPr="002B37E2" w:rsidRDefault="00746B76" w:rsidP="00746B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865F7C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Pianificazione temporale</w:t>
      </w:r>
      <w:r w:rsidRPr="00CC3A6E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82827" behindDoc="0" locked="0" layoutInCell="1" allowOverlap="1" wp14:anchorId="3613D11E" wp14:editId="314A461D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6336665" cy="561340"/>
                <wp:effectExtent l="0" t="0" r="26035" b="10160"/>
                <wp:wrapSquare wrapText="bothSides"/>
                <wp:docPr id="158989053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5A8CE" w14:textId="77777777" w:rsidR="00746B76" w:rsidRPr="00765ACC" w:rsidRDefault="00746B76" w:rsidP="00746B76"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Descrivere sinteticamente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la pianificazione temporale dell’investimento.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3D11E" id="_x0000_s1052" type="#_x0000_t202" style="position:absolute;left:0;text-align:left;margin-left:0;margin-top:29.05pt;width:498.95pt;height:44.2pt;z-index:2516828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">
                <v:textbox>
                  <w:txbxContent>
                    <w:p w14:paraId="6A15A8CE" w14:textId="77777777" w:rsidR="00746B76" w:rsidRPr="00765ACC" w:rsidRDefault="00746B76" w:rsidP="00746B76"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Descrivere sinteticamente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la pianificazione temporale dell’investimento.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</w:t>
      </w:r>
      <w:r w:rsidRPr="00AF4035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ed eventuali Milestones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) </w:t>
      </w:r>
    </w:p>
    <w:p w14:paraId="0DD458F2" w14:textId="77777777" w:rsidR="00746B76" w:rsidRPr="00865F7C" w:rsidRDefault="00746B76" w:rsidP="00746B7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664FF34" w14:textId="77777777" w:rsidR="00746B76" w:rsidRPr="00865F7C" w:rsidRDefault="00746B76" w:rsidP="00746B7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4</w:t>
      </w:r>
      <w:r w:rsidRPr="008A428E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. Monitoraggio e Revisione </w:t>
      </w:r>
    </w:p>
    <w:p w14:paraId="0B9F25B7" w14:textId="77777777" w:rsidR="00746B76" w:rsidRPr="00027CE7" w:rsidRDefault="00746B76" w:rsidP="00746B7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027CE7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83851" behindDoc="0" locked="0" layoutInCell="1" allowOverlap="1" wp14:anchorId="097094B0" wp14:editId="3F04E8B9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6336665" cy="561340"/>
                <wp:effectExtent l="0" t="0" r="26035" b="10160"/>
                <wp:wrapSquare wrapText="bothSides"/>
                <wp:docPr id="119771514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75D79" w14:textId="77777777" w:rsidR="00746B76" w:rsidRPr="00765ACC" w:rsidRDefault="00746B76" w:rsidP="00746B76"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>Descrivere sinteticamente</w:t>
                            </w:r>
                            <w:r w:rsidRPr="00765ACC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20"/>
                                <w:szCs w:val="20"/>
                                <w:lang w:eastAsia="it-IT"/>
                                <w14:ligatures w14:val="none"/>
                              </w:rPr>
                              <w:t xml:space="preserve">in che modo e con che periodicità l’impresa intende monitorare i SAL di progetto e le eventuali azioni correttive in caso di scostamenti rispetto al piano iniziale.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94B0" id="_x0000_s1053" type="#_x0000_t202" style="position:absolute;left:0;text-align:left;margin-left:0;margin-top:37.75pt;width:498.95pt;height:44.2pt;z-index:25168385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">
                <v:textbox>
                  <w:txbxContent>
                    <w:p w14:paraId="1D075D79" w14:textId="77777777" w:rsidR="00746B76" w:rsidRPr="00765ACC" w:rsidRDefault="00746B76" w:rsidP="00746B76"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>Descrivere sinteticamente</w:t>
                      </w:r>
                      <w:r w:rsidRPr="00765ACC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20"/>
                          <w:szCs w:val="20"/>
                          <w:lang w:eastAsia="it-IT"/>
                          <w14:ligatures w14:val="none"/>
                        </w:rPr>
                        <w:t xml:space="preserve">in che modo e con che periodicità l’impresa intende monitorare i SAL di progetto e le eventuali azioni correttive in caso di scostamenti rispetto al piano iniziale.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CE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Periodicità del monitoraggio del progetto</w:t>
      </w:r>
    </w:p>
    <w:p w14:paraId="73769D51" w14:textId="77777777" w:rsidR="00746B76" w:rsidRPr="003E4495" w:rsidRDefault="00746B76" w:rsidP="00746B7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87E2357" w14:textId="77777777" w:rsidR="00746B76" w:rsidRDefault="00746B76" w:rsidP="00746B7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A1E7E46" w14:textId="77777777" w:rsidR="00746B76" w:rsidRDefault="00746B76" w:rsidP="00746B7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Luogo, Data</w:t>
      </w:r>
    </w:p>
    <w:p w14:paraId="4EDF09B6" w14:textId="77777777" w:rsidR="00746B76" w:rsidRDefault="00746B76" w:rsidP="00746B7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D84737E" w14:textId="77777777" w:rsidR="00746B76" w:rsidRPr="00904744" w:rsidRDefault="00746B76" w:rsidP="00746B7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[Nome del Legale Rappresentante [dell’Impresa Richiedente] 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</w:p>
    <w:p w14:paraId="3D4F8396" w14:textId="77777777" w:rsidR="00746B76" w:rsidRPr="00904744" w:rsidRDefault="00746B76" w:rsidP="00746B7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[Denominazione dell’Impresa Richiedente]</w:t>
      </w:r>
    </w:p>
    <w:p w14:paraId="2E77F107" w14:textId="77777777" w:rsidR="00746B76" w:rsidRPr="00904744" w:rsidRDefault="00746B76" w:rsidP="00746B7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047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[Firma digitale del Legale Rappresentante dell’Impresa Richiedente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]</w:t>
      </w:r>
    </w:p>
    <w:p w14:paraId="6503299B" w14:textId="77777777" w:rsidR="00746B76" w:rsidRPr="00865F7C" w:rsidRDefault="00746B76" w:rsidP="007E69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5D353DE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6296D6FC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7484E947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68F0A9A8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48F79504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2BB41B74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5FBB0BAE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3955129D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1D80E7A3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28ED8DEC" w14:textId="77777777" w:rsidR="00701FD5" w:rsidRDefault="00701FD5" w:rsidP="00865F7C">
      <w:pPr>
        <w:rPr>
          <w:rFonts w:ascii="Arial" w:hAnsi="Arial" w:cs="Arial"/>
          <w:sz w:val="20"/>
          <w:szCs w:val="20"/>
        </w:rPr>
      </w:pPr>
    </w:p>
    <w:p w14:paraId="6FAE65D2" w14:textId="77777777" w:rsidR="00701FD5" w:rsidRPr="00865F7C" w:rsidRDefault="00701FD5" w:rsidP="00865F7C">
      <w:pPr>
        <w:rPr>
          <w:rFonts w:ascii="Arial" w:hAnsi="Arial" w:cs="Arial"/>
          <w:sz w:val="20"/>
          <w:szCs w:val="20"/>
        </w:rPr>
      </w:pPr>
    </w:p>
    <w:sectPr w:rsidR="00701FD5" w:rsidRPr="00865F7C" w:rsidSect="00281B7F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8318" w14:textId="77777777" w:rsidR="005F5AD5" w:rsidRDefault="005F5AD5" w:rsidP="00984160">
      <w:pPr>
        <w:spacing w:after="0" w:line="240" w:lineRule="auto"/>
      </w:pPr>
      <w:r>
        <w:separator/>
      </w:r>
    </w:p>
  </w:endnote>
  <w:endnote w:type="continuationSeparator" w:id="0">
    <w:p w14:paraId="414AE714" w14:textId="77777777" w:rsidR="005F5AD5" w:rsidRDefault="005F5AD5" w:rsidP="00984160">
      <w:pPr>
        <w:spacing w:after="0" w:line="240" w:lineRule="auto"/>
      </w:pPr>
      <w:r>
        <w:continuationSeparator/>
      </w:r>
    </w:p>
  </w:endnote>
  <w:endnote w:type="continuationNotice" w:id="1">
    <w:p w14:paraId="338E2F8B" w14:textId="77777777" w:rsidR="005F5AD5" w:rsidRDefault="005F5A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4DB6" w14:textId="215F7AFA" w:rsidR="0026555E" w:rsidRDefault="0026555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FD8A88" wp14:editId="70D379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586586799" name="Casella di testo 2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38F9C" w14:textId="6D2934DA" w:rsidR="0026555E" w:rsidRPr="0026555E" w:rsidRDefault="0026555E" w:rsidP="002655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26555E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D8A88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Riservato – Confidential" style="position:absolute;margin-left:0;margin-top:0;width:95.6pt;height:26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" filled="f" stroked="f">
              <v:textbox style="mso-fit-shape-to-text:t" inset="0,0,0,15pt">
                <w:txbxContent>
                  <w:p w14:paraId="57838F9C" w14:textId="6D2934DA" w:rsidR="0026555E" w:rsidRPr="0026555E" w:rsidRDefault="0026555E" w:rsidP="002655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26555E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C028" w14:textId="5671E426" w:rsidR="0026555E" w:rsidRDefault="0026555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4A5C0B" wp14:editId="39ABB720">
              <wp:simplePos x="4572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1286824539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9F816" w14:textId="547F65B1" w:rsidR="0026555E" w:rsidRPr="0026555E" w:rsidRDefault="0026555E" w:rsidP="002655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26555E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A5C0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55" type="#_x0000_t202" alt="Riservato – Confidential" style="position:absolute;margin-left:0;margin-top:0;width:95.6pt;height:26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" filled="f" stroked="f">
              <v:textbox style="mso-fit-shape-to-text:t" inset="0,0,0,15pt">
                <w:txbxContent>
                  <w:p w14:paraId="7709F816" w14:textId="547F65B1" w:rsidR="0026555E" w:rsidRPr="0026555E" w:rsidRDefault="0026555E" w:rsidP="002655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26555E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4996" w14:textId="268D177E" w:rsidR="0026555E" w:rsidRDefault="0026555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DCB03E2" wp14:editId="2B79AC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843389215" name="Casella di testo 1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001FA" w14:textId="7A489D9F" w:rsidR="0026555E" w:rsidRPr="0026555E" w:rsidRDefault="0026555E" w:rsidP="002655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26555E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B03E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56" type="#_x0000_t202" alt="Riservato – Confidential" style="position:absolute;margin-left:0;margin-top:0;width:95.6pt;height:26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" filled="f" stroked="f">
              <v:textbox style="mso-fit-shape-to-text:t" inset="0,0,0,15pt">
                <w:txbxContent>
                  <w:p w14:paraId="0BB001FA" w14:textId="7A489D9F" w:rsidR="0026555E" w:rsidRPr="0026555E" w:rsidRDefault="0026555E" w:rsidP="002655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26555E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9E0D" w14:textId="77777777" w:rsidR="005F5AD5" w:rsidRDefault="005F5AD5" w:rsidP="00984160">
      <w:pPr>
        <w:spacing w:after="0" w:line="240" w:lineRule="auto"/>
      </w:pPr>
      <w:r>
        <w:separator/>
      </w:r>
    </w:p>
  </w:footnote>
  <w:footnote w:type="continuationSeparator" w:id="0">
    <w:p w14:paraId="1AC90FA8" w14:textId="77777777" w:rsidR="005F5AD5" w:rsidRDefault="005F5AD5" w:rsidP="00984160">
      <w:pPr>
        <w:spacing w:after="0" w:line="240" w:lineRule="auto"/>
      </w:pPr>
      <w:r>
        <w:continuationSeparator/>
      </w:r>
    </w:p>
  </w:footnote>
  <w:footnote w:type="continuationNotice" w:id="1">
    <w:p w14:paraId="43F22748" w14:textId="77777777" w:rsidR="005F5AD5" w:rsidRDefault="005F5A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F8A"/>
    <w:multiLevelType w:val="hybridMultilevel"/>
    <w:tmpl w:val="072A5182"/>
    <w:lvl w:ilvl="0" w:tplc="205CCB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5D3E"/>
    <w:multiLevelType w:val="hybridMultilevel"/>
    <w:tmpl w:val="060E9A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2E87"/>
    <w:multiLevelType w:val="multilevel"/>
    <w:tmpl w:val="75EE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670A7"/>
    <w:multiLevelType w:val="hybridMultilevel"/>
    <w:tmpl w:val="ADF2B10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B05EF"/>
    <w:multiLevelType w:val="multilevel"/>
    <w:tmpl w:val="8782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830B8"/>
    <w:multiLevelType w:val="hybridMultilevel"/>
    <w:tmpl w:val="060E9A1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30C65"/>
    <w:multiLevelType w:val="multilevel"/>
    <w:tmpl w:val="425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C1E36"/>
    <w:multiLevelType w:val="hybridMultilevel"/>
    <w:tmpl w:val="5E2C48E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95C07"/>
    <w:multiLevelType w:val="hybridMultilevel"/>
    <w:tmpl w:val="060E9A1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D0FC6"/>
    <w:multiLevelType w:val="hybridMultilevel"/>
    <w:tmpl w:val="777A1D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E3825"/>
    <w:multiLevelType w:val="multilevel"/>
    <w:tmpl w:val="28B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A7506"/>
    <w:multiLevelType w:val="hybridMultilevel"/>
    <w:tmpl w:val="2118F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80BAD"/>
    <w:multiLevelType w:val="multilevel"/>
    <w:tmpl w:val="3556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A76D4"/>
    <w:multiLevelType w:val="hybridMultilevel"/>
    <w:tmpl w:val="C2E6AC0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42439"/>
    <w:multiLevelType w:val="multilevel"/>
    <w:tmpl w:val="7FE6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2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02D33"/>
    <w:multiLevelType w:val="hybridMultilevel"/>
    <w:tmpl w:val="2118FC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F1C49"/>
    <w:multiLevelType w:val="hybridMultilevel"/>
    <w:tmpl w:val="2118F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41E72"/>
    <w:multiLevelType w:val="hybridMultilevel"/>
    <w:tmpl w:val="23CE17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07414"/>
    <w:multiLevelType w:val="hybridMultilevel"/>
    <w:tmpl w:val="2118F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F3C50"/>
    <w:multiLevelType w:val="hybridMultilevel"/>
    <w:tmpl w:val="F76C715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C0088"/>
    <w:multiLevelType w:val="multilevel"/>
    <w:tmpl w:val="3426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137614">
    <w:abstractNumId w:val="3"/>
  </w:num>
  <w:num w:numId="2" w16cid:durableId="470751324">
    <w:abstractNumId w:val="2"/>
  </w:num>
  <w:num w:numId="3" w16cid:durableId="149567486">
    <w:abstractNumId w:val="6"/>
  </w:num>
  <w:num w:numId="4" w16cid:durableId="1287586814">
    <w:abstractNumId w:val="12"/>
  </w:num>
  <w:num w:numId="5" w16cid:durableId="1553926523">
    <w:abstractNumId w:val="10"/>
  </w:num>
  <w:num w:numId="6" w16cid:durableId="1070734306">
    <w:abstractNumId w:val="14"/>
  </w:num>
  <w:num w:numId="7" w16cid:durableId="749041509">
    <w:abstractNumId w:val="20"/>
  </w:num>
  <w:num w:numId="8" w16cid:durableId="1949460543">
    <w:abstractNumId w:val="4"/>
  </w:num>
  <w:num w:numId="9" w16cid:durableId="126778425">
    <w:abstractNumId w:val="13"/>
  </w:num>
  <w:num w:numId="10" w16cid:durableId="1677996342">
    <w:abstractNumId w:val="15"/>
  </w:num>
  <w:num w:numId="11" w16cid:durableId="41758790">
    <w:abstractNumId w:val="9"/>
  </w:num>
  <w:num w:numId="12" w16cid:durableId="1350252357">
    <w:abstractNumId w:val="1"/>
  </w:num>
  <w:num w:numId="13" w16cid:durableId="1980725893">
    <w:abstractNumId w:val="17"/>
  </w:num>
  <w:num w:numId="14" w16cid:durableId="924999450">
    <w:abstractNumId w:val="8"/>
  </w:num>
  <w:num w:numId="15" w16cid:durableId="1064139127">
    <w:abstractNumId w:val="0"/>
  </w:num>
  <w:num w:numId="16" w16cid:durableId="964699849">
    <w:abstractNumId w:val="7"/>
  </w:num>
  <w:num w:numId="17" w16cid:durableId="1306426881">
    <w:abstractNumId w:val="5"/>
  </w:num>
  <w:num w:numId="18" w16cid:durableId="61175351">
    <w:abstractNumId w:val="19"/>
  </w:num>
  <w:num w:numId="19" w16cid:durableId="1984574797">
    <w:abstractNumId w:val="18"/>
  </w:num>
  <w:num w:numId="20" w16cid:durableId="1423338259">
    <w:abstractNumId w:val="16"/>
  </w:num>
  <w:num w:numId="21" w16cid:durableId="12383239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7C"/>
    <w:rsid w:val="00001533"/>
    <w:rsid w:val="00004D7E"/>
    <w:rsid w:val="00011D41"/>
    <w:rsid w:val="00013D2F"/>
    <w:rsid w:val="00014F03"/>
    <w:rsid w:val="00026AFB"/>
    <w:rsid w:val="00027CE7"/>
    <w:rsid w:val="000373BC"/>
    <w:rsid w:val="000526EA"/>
    <w:rsid w:val="00052889"/>
    <w:rsid w:val="00063B79"/>
    <w:rsid w:val="00071D26"/>
    <w:rsid w:val="00074671"/>
    <w:rsid w:val="000840C9"/>
    <w:rsid w:val="0008576B"/>
    <w:rsid w:val="000A20E1"/>
    <w:rsid w:val="000D5EB8"/>
    <w:rsid w:val="000E368B"/>
    <w:rsid w:val="000F58FE"/>
    <w:rsid w:val="00106C95"/>
    <w:rsid w:val="00117071"/>
    <w:rsid w:val="001256A6"/>
    <w:rsid w:val="00134048"/>
    <w:rsid w:val="00143780"/>
    <w:rsid w:val="001759EE"/>
    <w:rsid w:val="00187BEB"/>
    <w:rsid w:val="00190E4A"/>
    <w:rsid w:val="0019543B"/>
    <w:rsid w:val="00197B36"/>
    <w:rsid w:val="001A5ACB"/>
    <w:rsid w:val="001B5322"/>
    <w:rsid w:val="001C7BD3"/>
    <w:rsid w:val="001E68DF"/>
    <w:rsid w:val="001F5990"/>
    <w:rsid w:val="002078A2"/>
    <w:rsid w:val="002152B0"/>
    <w:rsid w:val="002170BC"/>
    <w:rsid w:val="002230C2"/>
    <w:rsid w:val="002329C5"/>
    <w:rsid w:val="00244C78"/>
    <w:rsid w:val="0026555E"/>
    <w:rsid w:val="0026649B"/>
    <w:rsid w:val="002739AF"/>
    <w:rsid w:val="0028140D"/>
    <w:rsid w:val="00281B7F"/>
    <w:rsid w:val="0029024A"/>
    <w:rsid w:val="002B37E2"/>
    <w:rsid w:val="002B756C"/>
    <w:rsid w:val="002C300E"/>
    <w:rsid w:val="002D2BD8"/>
    <w:rsid w:val="002D6FC3"/>
    <w:rsid w:val="002E75B7"/>
    <w:rsid w:val="002E7A15"/>
    <w:rsid w:val="00307ABA"/>
    <w:rsid w:val="00327AFB"/>
    <w:rsid w:val="00334AA4"/>
    <w:rsid w:val="003479C7"/>
    <w:rsid w:val="00347B0F"/>
    <w:rsid w:val="00354C3C"/>
    <w:rsid w:val="00364A5C"/>
    <w:rsid w:val="00365DAE"/>
    <w:rsid w:val="00375F97"/>
    <w:rsid w:val="00387C5E"/>
    <w:rsid w:val="003A5B81"/>
    <w:rsid w:val="003B650B"/>
    <w:rsid w:val="003C3F77"/>
    <w:rsid w:val="003C462B"/>
    <w:rsid w:val="003C5327"/>
    <w:rsid w:val="003D7361"/>
    <w:rsid w:val="003E1B8F"/>
    <w:rsid w:val="003E4495"/>
    <w:rsid w:val="003E7B5A"/>
    <w:rsid w:val="00403E77"/>
    <w:rsid w:val="004130CA"/>
    <w:rsid w:val="00416571"/>
    <w:rsid w:val="0042244B"/>
    <w:rsid w:val="0042316F"/>
    <w:rsid w:val="00423A1D"/>
    <w:rsid w:val="00436537"/>
    <w:rsid w:val="0045552C"/>
    <w:rsid w:val="0048276C"/>
    <w:rsid w:val="00485A7E"/>
    <w:rsid w:val="00491C87"/>
    <w:rsid w:val="00493F2D"/>
    <w:rsid w:val="004C02A6"/>
    <w:rsid w:val="004D1197"/>
    <w:rsid w:val="004E5D2E"/>
    <w:rsid w:val="005027FB"/>
    <w:rsid w:val="00506453"/>
    <w:rsid w:val="005175B6"/>
    <w:rsid w:val="005201EC"/>
    <w:rsid w:val="00522FF9"/>
    <w:rsid w:val="00544873"/>
    <w:rsid w:val="005605C7"/>
    <w:rsid w:val="00560669"/>
    <w:rsid w:val="00577F02"/>
    <w:rsid w:val="00584B5A"/>
    <w:rsid w:val="00587F9E"/>
    <w:rsid w:val="0059429C"/>
    <w:rsid w:val="005B0988"/>
    <w:rsid w:val="005B3DE7"/>
    <w:rsid w:val="005C6495"/>
    <w:rsid w:val="005D4E08"/>
    <w:rsid w:val="005D5CB8"/>
    <w:rsid w:val="005E20A1"/>
    <w:rsid w:val="005F024E"/>
    <w:rsid w:val="005F53BE"/>
    <w:rsid w:val="005F58A5"/>
    <w:rsid w:val="005F5AD5"/>
    <w:rsid w:val="00610B47"/>
    <w:rsid w:val="00612495"/>
    <w:rsid w:val="00622793"/>
    <w:rsid w:val="00625C58"/>
    <w:rsid w:val="00657373"/>
    <w:rsid w:val="00657387"/>
    <w:rsid w:val="00671647"/>
    <w:rsid w:val="00671B19"/>
    <w:rsid w:val="006750AE"/>
    <w:rsid w:val="00694F56"/>
    <w:rsid w:val="006B07E1"/>
    <w:rsid w:val="006C077F"/>
    <w:rsid w:val="006D50B2"/>
    <w:rsid w:val="006E25C1"/>
    <w:rsid w:val="006E4600"/>
    <w:rsid w:val="006F1609"/>
    <w:rsid w:val="006F7192"/>
    <w:rsid w:val="00701FD5"/>
    <w:rsid w:val="00702BB8"/>
    <w:rsid w:val="00736C0F"/>
    <w:rsid w:val="00742EA4"/>
    <w:rsid w:val="00743AB6"/>
    <w:rsid w:val="00746B76"/>
    <w:rsid w:val="00751DD2"/>
    <w:rsid w:val="007541F8"/>
    <w:rsid w:val="00765ACC"/>
    <w:rsid w:val="007770D6"/>
    <w:rsid w:val="007925E5"/>
    <w:rsid w:val="00792B39"/>
    <w:rsid w:val="007A2338"/>
    <w:rsid w:val="007A35D8"/>
    <w:rsid w:val="007B173B"/>
    <w:rsid w:val="007B6113"/>
    <w:rsid w:val="007C68D3"/>
    <w:rsid w:val="007E34C3"/>
    <w:rsid w:val="007E6970"/>
    <w:rsid w:val="007F33C1"/>
    <w:rsid w:val="00805ACE"/>
    <w:rsid w:val="00816F7E"/>
    <w:rsid w:val="008417CD"/>
    <w:rsid w:val="00851DFC"/>
    <w:rsid w:val="0086037A"/>
    <w:rsid w:val="008632F3"/>
    <w:rsid w:val="00865F7C"/>
    <w:rsid w:val="00873A8F"/>
    <w:rsid w:val="00875E0D"/>
    <w:rsid w:val="008820EB"/>
    <w:rsid w:val="00883033"/>
    <w:rsid w:val="008915D9"/>
    <w:rsid w:val="008A428E"/>
    <w:rsid w:val="008A7192"/>
    <w:rsid w:val="008B54AA"/>
    <w:rsid w:val="008D2BB4"/>
    <w:rsid w:val="008E02FD"/>
    <w:rsid w:val="008E2EF3"/>
    <w:rsid w:val="008E54A3"/>
    <w:rsid w:val="008E6846"/>
    <w:rsid w:val="008F39F6"/>
    <w:rsid w:val="00904744"/>
    <w:rsid w:val="00914E16"/>
    <w:rsid w:val="00920242"/>
    <w:rsid w:val="0092330F"/>
    <w:rsid w:val="00950639"/>
    <w:rsid w:val="00957A6C"/>
    <w:rsid w:val="00970F32"/>
    <w:rsid w:val="00975B79"/>
    <w:rsid w:val="00981714"/>
    <w:rsid w:val="00984160"/>
    <w:rsid w:val="00991D44"/>
    <w:rsid w:val="009A2C31"/>
    <w:rsid w:val="009C140D"/>
    <w:rsid w:val="009D0A7A"/>
    <w:rsid w:val="009D1098"/>
    <w:rsid w:val="009D2282"/>
    <w:rsid w:val="009E2365"/>
    <w:rsid w:val="009E29D5"/>
    <w:rsid w:val="009F05A2"/>
    <w:rsid w:val="009F0CC5"/>
    <w:rsid w:val="009F3429"/>
    <w:rsid w:val="009F4CED"/>
    <w:rsid w:val="009F5035"/>
    <w:rsid w:val="00A03A55"/>
    <w:rsid w:val="00A04474"/>
    <w:rsid w:val="00A11593"/>
    <w:rsid w:val="00A122C2"/>
    <w:rsid w:val="00A47757"/>
    <w:rsid w:val="00A562E9"/>
    <w:rsid w:val="00A66BF0"/>
    <w:rsid w:val="00A84407"/>
    <w:rsid w:val="00A9459D"/>
    <w:rsid w:val="00AA7D5A"/>
    <w:rsid w:val="00AB137C"/>
    <w:rsid w:val="00AB23D6"/>
    <w:rsid w:val="00AB436F"/>
    <w:rsid w:val="00AC12E0"/>
    <w:rsid w:val="00AD4C4E"/>
    <w:rsid w:val="00AF4035"/>
    <w:rsid w:val="00B00C56"/>
    <w:rsid w:val="00B207C1"/>
    <w:rsid w:val="00B2352A"/>
    <w:rsid w:val="00B546FD"/>
    <w:rsid w:val="00B56CF3"/>
    <w:rsid w:val="00B5781E"/>
    <w:rsid w:val="00B716DE"/>
    <w:rsid w:val="00B8121F"/>
    <w:rsid w:val="00B903F0"/>
    <w:rsid w:val="00B95DA0"/>
    <w:rsid w:val="00BA2B7A"/>
    <w:rsid w:val="00BA4BDC"/>
    <w:rsid w:val="00BB0734"/>
    <w:rsid w:val="00BC265E"/>
    <w:rsid w:val="00BF0D96"/>
    <w:rsid w:val="00BF4597"/>
    <w:rsid w:val="00BF54D6"/>
    <w:rsid w:val="00C0591B"/>
    <w:rsid w:val="00C23445"/>
    <w:rsid w:val="00C31E01"/>
    <w:rsid w:val="00C426F4"/>
    <w:rsid w:val="00C440D4"/>
    <w:rsid w:val="00C63BB1"/>
    <w:rsid w:val="00C64EE4"/>
    <w:rsid w:val="00C73684"/>
    <w:rsid w:val="00C85D2B"/>
    <w:rsid w:val="00C92482"/>
    <w:rsid w:val="00CB23CF"/>
    <w:rsid w:val="00CB79FE"/>
    <w:rsid w:val="00CC3A6E"/>
    <w:rsid w:val="00CC6D67"/>
    <w:rsid w:val="00CD2887"/>
    <w:rsid w:val="00CD5ACC"/>
    <w:rsid w:val="00CE2479"/>
    <w:rsid w:val="00CE5BA9"/>
    <w:rsid w:val="00CF264F"/>
    <w:rsid w:val="00CF37F0"/>
    <w:rsid w:val="00CF6022"/>
    <w:rsid w:val="00D131F5"/>
    <w:rsid w:val="00D33316"/>
    <w:rsid w:val="00D376F7"/>
    <w:rsid w:val="00D4564D"/>
    <w:rsid w:val="00D5613F"/>
    <w:rsid w:val="00D86E49"/>
    <w:rsid w:val="00D92B5E"/>
    <w:rsid w:val="00DA0687"/>
    <w:rsid w:val="00DA21C8"/>
    <w:rsid w:val="00DA4BC1"/>
    <w:rsid w:val="00DA59C5"/>
    <w:rsid w:val="00DD0F06"/>
    <w:rsid w:val="00DE62E1"/>
    <w:rsid w:val="00DF129D"/>
    <w:rsid w:val="00DF2C6D"/>
    <w:rsid w:val="00E0553C"/>
    <w:rsid w:val="00E1325D"/>
    <w:rsid w:val="00E42A37"/>
    <w:rsid w:val="00E507C5"/>
    <w:rsid w:val="00E60F2F"/>
    <w:rsid w:val="00E619D7"/>
    <w:rsid w:val="00E6785F"/>
    <w:rsid w:val="00EA6CF4"/>
    <w:rsid w:val="00EB285D"/>
    <w:rsid w:val="00EE0C50"/>
    <w:rsid w:val="00EF0413"/>
    <w:rsid w:val="00EF5A1B"/>
    <w:rsid w:val="00F23CDB"/>
    <w:rsid w:val="00F40DCA"/>
    <w:rsid w:val="00F60B78"/>
    <w:rsid w:val="00F65E89"/>
    <w:rsid w:val="00F766C6"/>
    <w:rsid w:val="00F818AE"/>
    <w:rsid w:val="00F904B5"/>
    <w:rsid w:val="00FB1F16"/>
    <w:rsid w:val="00FB692F"/>
    <w:rsid w:val="00FD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5529"/>
  <w15:chartTrackingRefBased/>
  <w15:docId w15:val="{6C13FE13-3917-4B33-9D4F-1333680B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40D4"/>
  </w:style>
  <w:style w:type="paragraph" w:styleId="Titolo3">
    <w:name w:val="heading 3"/>
    <w:basedOn w:val="Normale"/>
    <w:link w:val="Titolo3Carattere"/>
    <w:uiPriority w:val="9"/>
    <w:qFormat/>
    <w:rsid w:val="00865F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4">
    <w:name w:val="heading 4"/>
    <w:basedOn w:val="Normale"/>
    <w:link w:val="Titolo4Carattere"/>
    <w:uiPriority w:val="9"/>
    <w:qFormat/>
    <w:rsid w:val="00865F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5F7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65F7C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65F7C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86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B13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B137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B137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13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137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84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160"/>
  </w:style>
  <w:style w:type="paragraph" w:styleId="Pidipagina">
    <w:name w:val="footer"/>
    <w:basedOn w:val="Normale"/>
    <w:link w:val="PidipaginaCarattere"/>
    <w:uiPriority w:val="99"/>
    <w:unhideWhenUsed/>
    <w:rsid w:val="00984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160"/>
  </w:style>
  <w:style w:type="paragraph" w:styleId="Revisione">
    <w:name w:val="Revision"/>
    <w:hidden/>
    <w:uiPriority w:val="99"/>
    <w:semiHidden/>
    <w:rsid w:val="00C44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removed="0"/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Manna, Gianpiero (Bip Group)</dc:creator>
  <cp:keywords/>
  <dc:description/>
  <cp:lastModifiedBy>Federica Arrighi</cp:lastModifiedBy>
  <cp:revision>4</cp:revision>
  <cp:lastPrinted>2025-01-22T13:40:00Z</cp:lastPrinted>
  <dcterms:created xsi:type="dcterms:W3CDTF">2025-12-18T14:55:00Z</dcterms:created>
  <dcterms:modified xsi:type="dcterms:W3CDTF">2026-01-09T12:31:00Z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3245191f,22f69aaf,4cb3625b</vt:lpwstr>
  </property>
  <property fmtid="{D5CDD505-2E9C-101B-9397-08002B2CF9AE}" pid="3" name="ClassificationContentMarkingFooterFontProps">
    <vt:lpwstr>#737373,9,Arial</vt:lpwstr>
  </property>
  <property fmtid="{D5CDD505-2E9C-101B-9397-08002B2CF9AE}" pid="4" name="ClassificationContentMarkingFooterText">
    <vt:lpwstr>Riservato – Confidential</vt:lpwstr>
  </property>
</Properties>
</file>