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346" w:rsidRPr="00C90EF0" w:rsidRDefault="00194346" w:rsidP="00E42178">
      <w:pPr>
        <w:spacing w:after="0" w:line="48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90EF0">
        <w:rPr>
          <w:rFonts w:ascii="Times New Roman" w:hAnsi="Times New Roman" w:cs="Times New Roman"/>
          <w:b/>
          <w:sz w:val="24"/>
          <w:szCs w:val="24"/>
        </w:rPr>
        <w:t xml:space="preserve">DICHIARAZIONE SOSTITUTIVA DELL’ATTO DI NOTORIETÀ - AI SENSI DELL’ARTICOLO 47 DEL DPR N. 445/2000 </w:t>
      </w:r>
      <w:r w:rsidRPr="00C90EF0">
        <w:rPr>
          <w:rFonts w:ascii="Times New Roman" w:hAnsi="Times New Roman" w:cs="Times New Roman"/>
          <w:b/>
          <w:sz w:val="24"/>
          <w:szCs w:val="24"/>
        </w:rPr>
        <w:t>–</w:t>
      </w:r>
      <w:r w:rsidRPr="00C90E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221">
        <w:rPr>
          <w:rFonts w:ascii="Times New Roman" w:hAnsi="Times New Roman" w:cs="Times New Roman"/>
          <w:b/>
          <w:sz w:val="24"/>
          <w:szCs w:val="24"/>
        </w:rPr>
        <w:t>SUGLI IMPORTI CONCESSI</w:t>
      </w:r>
      <w:r w:rsidRPr="00C90EF0">
        <w:rPr>
          <w:rFonts w:ascii="Times New Roman" w:hAnsi="Times New Roman" w:cs="Times New Roman"/>
          <w:b/>
          <w:sz w:val="24"/>
          <w:szCs w:val="24"/>
        </w:rPr>
        <w:t xml:space="preserve"> AI SENSI DELLA SEZIONE 3.12 DEL TEMPORARY FRAMEWORK AI FINI DELLA DETERMINAZIONE DEL </w:t>
      </w:r>
      <w:r w:rsidRPr="00C90EF0">
        <w:rPr>
          <w:rFonts w:ascii="Times New Roman" w:hAnsi="Times New Roman" w:cs="Times New Roman"/>
          <w:b/>
          <w:sz w:val="24"/>
          <w:szCs w:val="24"/>
        </w:rPr>
        <w:t>CONTRIBUTO A FONDO PERDUTO COMMISURATO A COSTI FISSI NON COPERTI DI CUI ALL’ARTICOLO 6, COMMA 3, N. 2, DEL DECRETO-LEGGE N. 137/2020 CONVERTITO DALLA LEGGE N. 176/2020.</w:t>
      </w:r>
    </w:p>
    <w:p w:rsidR="00194346" w:rsidRPr="00C90EF0" w:rsidRDefault="00194346" w:rsidP="0019434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F0">
        <w:rPr>
          <w:rFonts w:ascii="Times New Roman" w:hAnsi="Times New Roman" w:cs="Times New Roman"/>
          <w:sz w:val="24"/>
          <w:szCs w:val="24"/>
        </w:rPr>
        <w:t xml:space="preserve">Il/La sottoscritto/a ______________ (cognome) _______________ (nome), nato/a </w:t>
      </w:r>
      <w:proofErr w:type="spellStart"/>
      <w:r w:rsidRPr="00C90EF0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C90EF0">
        <w:rPr>
          <w:rFonts w:ascii="Times New Roman" w:hAnsi="Times New Roman" w:cs="Times New Roman"/>
          <w:sz w:val="24"/>
          <w:szCs w:val="24"/>
        </w:rPr>
        <w:t xml:space="preserve"> ______________ (__),</w:t>
      </w:r>
    </w:p>
    <w:p w:rsidR="00194346" w:rsidRPr="00C90EF0" w:rsidRDefault="00194346" w:rsidP="00463A25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F0">
        <w:rPr>
          <w:rFonts w:ascii="Times New Roman" w:hAnsi="Times New Roman" w:cs="Times New Roman"/>
          <w:sz w:val="24"/>
          <w:szCs w:val="24"/>
        </w:rPr>
        <w:t>il __________, residente a _________ (__), in via/piazza______________, n. ___, nella sua qualità di legale rappresentante della _______________________________ (Impresa), (C.F. _________________________), con sede legale in __________________ (__), in via/piazza___________, n. ___,</w:t>
      </w:r>
    </w:p>
    <w:p w:rsidR="00814839" w:rsidRPr="00C90EF0" w:rsidRDefault="00256F96" w:rsidP="00463A25">
      <w:pPr>
        <w:spacing w:after="12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F0">
        <w:rPr>
          <w:rFonts w:ascii="Times New Roman" w:hAnsi="Times New Roman" w:cs="Times New Roman"/>
          <w:sz w:val="24"/>
          <w:szCs w:val="24"/>
        </w:rPr>
        <w:t xml:space="preserve">consapevole delle responsabilità anche penali derivanti dal rilascio di dichiarazioni mendaci, nonché della conseguente decadenza dai benefici concessi sulla base di una dichiarazione non veritiera </w:t>
      </w:r>
      <w:r w:rsidR="00C26FBF" w:rsidRPr="00C90EF0">
        <w:rPr>
          <w:rFonts w:ascii="Times New Roman" w:hAnsi="Times New Roman" w:cs="Times New Roman"/>
          <w:sz w:val="24"/>
          <w:szCs w:val="24"/>
        </w:rPr>
        <w:t xml:space="preserve">e del </w:t>
      </w:r>
      <w:r w:rsidR="00FC4DFB" w:rsidRPr="00C90EF0">
        <w:rPr>
          <w:rFonts w:ascii="Times New Roman" w:hAnsi="Times New Roman" w:cs="Times New Roman"/>
          <w:sz w:val="24"/>
          <w:szCs w:val="24"/>
        </w:rPr>
        <w:t xml:space="preserve">connesso </w:t>
      </w:r>
      <w:r w:rsidR="00C26FBF" w:rsidRPr="00C90EF0">
        <w:rPr>
          <w:rFonts w:ascii="Times New Roman" w:hAnsi="Times New Roman" w:cs="Times New Roman"/>
          <w:sz w:val="24"/>
          <w:szCs w:val="24"/>
        </w:rPr>
        <w:t xml:space="preserve">divieto di accesso a contributi, finanziamenti e agevolazioni per un periodo di 2 anni decorrenti dall’adozione del provvedimento di decadenza, </w:t>
      </w:r>
      <w:r w:rsidR="00BC2BB3" w:rsidRPr="00C90EF0">
        <w:rPr>
          <w:rFonts w:ascii="Times New Roman" w:hAnsi="Times New Roman" w:cs="Times New Roman"/>
          <w:sz w:val="24"/>
          <w:szCs w:val="24"/>
        </w:rPr>
        <w:t xml:space="preserve">di cui </w:t>
      </w:r>
      <w:r w:rsidR="00C26FBF" w:rsidRPr="00C90EF0">
        <w:rPr>
          <w:rFonts w:ascii="Times New Roman" w:hAnsi="Times New Roman" w:cs="Times New Roman"/>
          <w:sz w:val="24"/>
          <w:szCs w:val="24"/>
        </w:rPr>
        <w:t>ag</w:t>
      </w:r>
      <w:r w:rsidRPr="00C90EF0">
        <w:rPr>
          <w:rFonts w:ascii="Times New Roman" w:hAnsi="Times New Roman" w:cs="Times New Roman"/>
          <w:sz w:val="24"/>
          <w:szCs w:val="24"/>
        </w:rPr>
        <w:t>li articoli 75 e 76 del DPR n. 445/2000</w:t>
      </w:r>
      <w:r w:rsidR="00C26FBF" w:rsidRPr="00C90EF0">
        <w:rPr>
          <w:rFonts w:ascii="Times New Roman" w:hAnsi="Times New Roman" w:cs="Times New Roman"/>
          <w:sz w:val="24"/>
          <w:szCs w:val="24"/>
        </w:rPr>
        <w:t xml:space="preserve">, </w:t>
      </w:r>
      <w:r w:rsidR="00BC6E19" w:rsidRPr="00C90EF0">
        <w:rPr>
          <w:rFonts w:ascii="Times New Roman" w:hAnsi="Times New Roman" w:cs="Times New Roman"/>
          <w:sz w:val="24"/>
          <w:szCs w:val="24"/>
        </w:rPr>
        <w:t xml:space="preserve">ai fini della </w:t>
      </w:r>
      <w:r w:rsidR="009147F2" w:rsidRPr="00C90EF0">
        <w:rPr>
          <w:rFonts w:ascii="Times New Roman" w:hAnsi="Times New Roman" w:cs="Times New Roman"/>
          <w:sz w:val="24"/>
          <w:szCs w:val="24"/>
        </w:rPr>
        <w:t xml:space="preserve">determinazione </w:t>
      </w:r>
      <w:r w:rsidR="00E42178" w:rsidRPr="00C90EF0">
        <w:rPr>
          <w:rFonts w:ascii="Times New Roman" w:hAnsi="Times New Roman" w:cs="Times New Roman"/>
          <w:bCs/>
          <w:sz w:val="24"/>
          <w:szCs w:val="24"/>
        </w:rPr>
        <w:t xml:space="preserve">del contributo a fondo perduto commisurato a costi fissi non coperti ai sensi dell’articolo 6, comma 3, n. 2, del DL 137/2020, convertito con modificazioni dalla legge 176/2020, nel rispetto della Delibera del Comitato Agevolazioni del 17 dicembre 2020, come successivamente modificata e integrata, e della Circolare operativa 1/FPI/2021 </w:t>
      </w:r>
      <w:r w:rsidR="00E42178" w:rsidRPr="00C90EF0">
        <w:rPr>
          <w:rFonts w:ascii="Times New Roman" w:hAnsi="Times New Roman" w:cs="Times New Roman"/>
          <w:bCs/>
          <w:i/>
          <w:iCs/>
          <w:sz w:val="24"/>
          <w:szCs w:val="24"/>
        </w:rPr>
        <w:t>Contributi a fondo perduto commisurati a costi fissi non coperti a supporto del sistema fieristico italiano</w:t>
      </w:r>
      <w:r w:rsidR="00E42178" w:rsidRPr="00C90EF0">
        <w:rPr>
          <w:rFonts w:ascii="Times New Roman" w:hAnsi="Times New Roman" w:cs="Times New Roman"/>
          <w:bCs/>
          <w:iCs/>
          <w:sz w:val="24"/>
          <w:szCs w:val="24"/>
        </w:rPr>
        <w:t>, che l’impresa indicata in epigrafe conosce e si impegna a rispettare</w:t>
      </w:r>
      <w:r w:rsidR="00E42178" w:rsidRPr="00C90EF0">
        <w:rPr>
          <w:rFonts w:ascii="Times New Roman" w:hAnsi="Times New Roman" w:cs="Times New Roman"/>
          <w:sz w:val="24"/>
          <w:szCs w:val="24"/>
        </w:rPr>
        <w:t>,</w:t>
      </w:r>
    </w:p>
    <w:p w:rsidR="00256F96" w:rsidRPr="00C90EF0" w:rsidRDefault="00256F96" w:rsidP="00814839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0EF0">
        <w:rPr>
          <w:rFonts w:ascii="Times New Roman" w:hAnsi="Times New Roman" w:cs="Times New Roman"/>
          <w:b/>
          <w:sz w:val="24"/>
          <w:szCs w:val="24"/>
        </w:rPr>
        <w:t>DICHIARA</w:t>
      </w:r>
      <w:r w:rsidR="007014A4" w:rsidRPr="00C90EF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87B10" w:rsidRPr="006D4887" w:rsidRDefault="009147F2" w:rsidP="00256F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0EF0">
        <w:rPr>
          <w:rFonts w:ascii="Times New Roman" w:hAnsi="Times New Roman" w:cs="Times New Roman"/>
          <w:sz w:val="24"/>
          <w:szCs w:val="24"/>
        </w:rPr>
        <w:t>c</w:t>
      </w:r>
      <w:r w:rsidR="00256F96" w:rsidRPr="00C90EF0">
        <w:rPr>
          <w:rFonts w:ascii="Times New Roman" w:hAnsi="Times New Roman" w:cs="Times New Roman"/>
          <w:sz w:val="24"/>
          <w:szCs w:val="24"/>
        </w:rPr>
        <w:t>he l’impresa</w:t>
      </w:r>
      <w:r w:rsidR="001D2BC7" w:rsidRPr="00C90EF0">
        <w:rPr>
          <w:rFonts w:ascii="Times New Roman" w:hAnsi="Times New Roman" w:cs="Times New Roman"/>
          <w:sz w:val="24"/>
          <w:szCs w:val="24"/>
        </w:rPr>
        <w:t xml:space="preserve"> identificata in epigrafe</w:t>
      </w:r>
      <w:r w:rsidR="00F74C67" w:rsidRPr="00C90EF0">
        <w:rPr>
          <w:rFonts w:ascii="Times New Roman" w:hAnsi="Times New Roman" w:cs="Times New Roman"/>
          <w:sz w:val="24"/>
          <w:szCs w:val="24"/>
        </w:rPr>
        <w:t>,</w:t>
      </w:r>
      <w:r w:rsidR="00BC6E19" w:rsidRPr="00C90EF0">
        <w:rPr>
          <w:rFonts w:ascii="Times New Roman" w:hAnsi="Times New Roman" w:cs="Times New Roman"/>
          <w:sz w:val="24"/>
          <w:szCs w:val="24"/>
        </w:rPr>
        <w:t xml:space="preserve"> </w:t>
      </w:r>
      <w:r w:rsidR="00BC2BB3" w:rsidRPr="00C90EF0">
        <w:rPr>
          <w:rFonts w:ascii="Times New Roman" w:hAnsi="Times New Roman" w:cs="Times New Roman"/>
          <w:sz w:val="24"/>
          <w:szCs w:val="24"/>
        </w:rPr>
        <w:t xml:space="preserve">in qualità di </w:t>
      </w:r>
      <w:r w:rsidR="00256F96" w:rsidRPr="00C90EF0">
        <w:rPr>
          <w:rFonts w:ascii="Times New Roman" w:hAnsi="Times New Roman" w:cs="Times New Roman"/>
          <w:sz w:val="24"/>
          <w:szCs w:val="24"/>
        </w:rPr>
        <w:t>impresa unica</w:t>
      </w:r>
      <w:r w:rsidR="00BC6E19" w:rsidRPr="00C90EF0">
        <w:rPr>
          <w:rFonts w:ascii="Times New Roman" w:hAnsi="Times New Roman" w:cs="Times New Roman"/>
          <w:sz w:val="24"/>
          <w:szCs w:val="24"/>
        </w:rPr>
        <w:t xml:space="preserve"> ai sensi dell’articolo 2 del Regolamento (UE) </w:t>
      </w:r>
      <w:r w:rsidR="00E42178" w:rsidRPr="00C90EF0">
        <w:rPr>
          <w:rFonts w:ascii="Times New Roman" w:hAnsi="Times New Roman" w:cs="Times New Roman"/>
          <w:sz w:val="24"/>
          <w:szCs w:val="24"/>
        </w:rPr>
        <w:t>n. 1407/2013 della Commissione europea del 18 dicembre 2013</w:t>
      </w:r>
      <w:r w:rsidR="006F2EC8" w:rsidRPr="00C90EF0">
        <w:rPr>
          <w:rFonts w:ascii="Times New Roman" w:hAnsi="Times New Roman" w:cs="Times New Roman"/>
          <w:sz w:val="24"/>
          <w:szCs w:val="24"/>
        </w:rPr>
        <w:t>,</w:t>
      </w:r>
      <w:r w:rsidR="001D2BC7" w:rsidRPr="00C90EF0">
        <w:rPr>
          <w:rFonts w:ascii="Times New Roman" w:hAnsi="Times New Roman" w:cs="Times New Roman"/>
          <w:sz w:val="24"/>
          <w:szCs w:val="24"/>
        </w:rPr>
        <w:t xml:space="preserve"> </w:t>
      </w:r>
      <w:r w:rsidR="00676B9A" w:rsidRPr="00C90EF0">
        <w:rPr>
          <w:rFonts w:ascii="Times New Roman" w:hAnsi="Times New Roman" w:cs="Times New Roman"/>
          <w:sz w:val="24"/>
          <w:szCs w:val="24"/>
        </w:rPr>
        <w:t xml:space="preserve">alla data odierna </w:t>
      </w:r>
      <w:r w:rsidR="00F356AA" w:rsidRPr="00C90EF0">
        <w:rPr>
          <w:rFonts w:ascii="Times New Roman" w:hAnsi="Times New Roman" w:cs="Times New Roman"/>
          <w:sz w:val="24"/>
          <w:szCs w:val="24"/>
        </w:rPr>
        <w:lastRenderedPageBreak/>
        <w:t xml:space="preserve">ha ricevuto </w:t>
      </w:r>
      <w:r w:rsidR="00B32542" w:rsidRPr="002662FF">
        <w:rPr>
          <w:rFonts w:ascii="Times New Roman" w:hAnsi="Times New Roman" w:cs="Times New Roman"/>
          <w:b/>
          <w:sz w:val="24"/>
          <w:szCs w:val="24"/>
        </w:rPr>
        <w:t>complessivamente</w:t>
      </w:r>
      <w:r w:rsidR="00B32542" w:rsidRPr="00C90EF0">
        <w:rPr>
          <w:rFonts w:ascii="Times New Roman" w:hAnsi="Times New Roman" w:cs="Times New Roman"/>
          <w:sz w:val="24"/>
          <w:szCs w:val="24"/>
        </w:rPr>
        <w:t xml:space="preserve"> </w:t>
      </w:r>
      <w:r w:rsidR="00F356AA" w:rsidRPr="00C90EF0">
        <w:rPr>
          <w:rFonts w:ascii="Times New Roman" w:hAnsi="Times New Roman" w:cs="Times New Roman"/>
          <w:sz w:val="24"/>
          <w:szCs w:val="24"/>
        </w:rPr>
        <w:t xml:space="preserve">la concessione di </w:t>
      </w:r>
      <w:r w:rsidR="00256F96" w:rsidRPr="00C90EF0">
        <w:rPr>
          <w:rFonts w:ascii="Times New Roman" w:hAnsi="Times New Roman" w:cs="Times New Roman"/>
          <w:sz w:val="24"/>
          <w:szCs w:val="24"/>
        </w:rPr>
        <w:t xml:space="preserve">aiuti </w:t>
      </w:r>
      <w:r w:rsidR="00BC6E19" w:rsidRPr="00C90EF0">
        <w:rPr>
          <w:rFonts w:ascii="Times New Roman" w:hAnsi="Times New Roman" w:cs="Times New Roman"/>
          <w:sz w:val="24"/>
          <w:szCs w:val="24"/>
        </w:rPr>
        <w:t>approvati dalla Commissione</w:t>
      </w:r>
      <w:r w:rsidR="003E3BFC" w:rsidRPr="00C90EF0">
        <w:rPr>
          <w:rFonts w:ascii="Times New Roman" w:hAnsi="Times New Roman" w:cs="Times New Roman"/>
          <w:sz w:val="24"/>
          <w:szCs w:val="24"/>
        </w:rPr>
        <w:t xml:space="preserve"> europea ai sensi della </w:t>
      </w:r>
      <w:r w:rsidR="00887B10" w:rsidRPr="002662FF">
        <w:rPr>
          <w:rFonts w:ascii="Times New Roman" w:hAnsi="Times New Roman" w:cs="Times New Roman"/>
          <w:b/>
          <w:sz w:val="24"/>
          <w:szCs w:val="24"/>
        </w:rPr>
        <w:t>S</w:t>
      </w:r>
      <w:r w:rsidR="003E3BFC" w:rsidRPr="002662FF">
        <w:rPr>
          <w:rFonts w:ascii="Times New Roman" w:hAnsi="Times New Roman" w:cs="Times New Roman"/>
          <w:b/>
          <w:sz w:val="24"/>
          <w:szCs w:val="24"/>
        </w:rPr>
        <w:t>ezione 3.1</w:t>
      </w:r>
      <w:r w:rsidR="00B32542" w:rsidRPr="002662FF">
        <w:rPr>
          <w:rFonts w:ascii="Times New Roman" w:hAnsi="Times New Roman" w:cs="Times New Roman"/>
          <w:b/>
          <w:sz w:val="24"/>
          <w:szCs w:val="24"/>
        </w:rPr>
        <w:t>2</w:t>
      </w:r>
      <w:r w:rsidR="003E3BFC" w:rsidRPr="002662FF">
        <w:rPr>
          <w:rFonts w:ascii="Times New Roman" w:hAnsi="Times New Roman" w:cs="Times New Roman"/>
          <w:b/>
          <w:sz w:val="24"/>
          <w:szCs w:val="24"/>
        </w:rPr>
        <w:t>.</w:t>
      </w:r>
      <w:r w:rsidR="003E3BFC" w:rsidRPr="00C90EF0">
        <w:rPr>
          <w:rFonts w:ascii="Times New Roman" w:hAnsi="Times New Roman" w:cs="Times New Roman"/>
          <w:sz w:val="24"/>
          <w:szCs w:val="24"/>
        </w:rPr>
        <w:t xml:space="preserve"> </w:t>
      </w:r>
      <w:r w:rsidR="00256F96" w:rsidRPr="00C90EF0">
        <w:rPr>
          <w:rFonts w:ascii="Times New Roman" w:hAnsi="Times New Roman" w:cs="Times New Roman"/>
          <w:sz w:val="24"/>
          <w:szCs w:val="24"/>
        </w:rPr>
        <w:t xml:space="preserve">della Comunicazione della Commissione europea </w:t>
      </w:r>
      <w:proofErr w:type="gramStart"/>
      <w:r w:rsidR="00256F96" w:rsidRPr="00C90EF0">
        <w:rPr>
          <w:rFonts w:ascii="Times New Roman" w:hAnsi="Times New Roman" w:cs="Times New Roman"/>
          <w:sz w:val="24"/>
          <w:szCs w:val="24"/>
        </w:rPr>
        <w:t>C(</w:t>
      </w:r>
      <w:proofErr w:type="gramEnd"/>
      <w:r w:rsidR="00256F96" w:rsidRPr="00C90EF0">
        <w:rPr>
          <w:rFonts w:ascii="Times New Roman" w:hAnsi="Times New Roman" w:cs="Times New Roman"/>
          <w:sz w:val="24"/>
          <w:szCs w:val="24"/>
        </w:rPr>
        <w:t xml:space="preserve">2020) 1863 </w:t>
      </w:r>
      <w:proofErr w:type="spellStart"/>
      <w:r w:rsidR="00256F96" w:rsidRPr="00C90EF0">
        <w:rPr>
          <w:rFonts w:ascii="Times New Roman" w:hAnsi="Times New Roman" w:cs="Times New Roman"/>
          <w:i/>
          <w:sz w:val="24"/>
          <w:szCs w:val="24"/>
        </w:rPr>
        <w:t>final</w:t>
      </w:r>
      <w:proofErr w:type="spellEnd"/>
      <w:r w:rsidR="00256F96" w:rsidRPr="00C90EF0">
        <w:rPr>
          <w:rFonts w:ascii="Times New Roman" w:hAnsi="Times New Roman" w:cs="Times New Roman"/>
          <w:sz w:val="24"/>
          <w:szCs w:val="24"/>
        </w:rPr>
        <w:t xml:space="preserve"> “</w:t>
      </w:r>
      <w:r w:rsidR="00256F96" w:rsidRPr="00C90EF0">
        <w:rPr>
          <w:rFonts w:ascii="Times New Roman" w:hAnsi="Times New Roman" w:cs="Times New Roman"/>
          <w:i/>
          <w:sz w:val="24"/>
          <w:szCs w:val="24"/>
        </w:rPr>
        <w:t xml:space="preserve">Quadro </w:t>
      </w:r>
      <w:r w:rsidR="00256F96" w:rsidRPr="006D4887">
        <w:rPr>
          <w:rFonts w:ascii="Times New Roman" w:hAnsi="Times New Roman" w:cs="Times New Roman"/>
          <w:i/>
          <w:sz w:val="24"/>
          <w:szCs w:val="24"/>
        </w:rPr>
        <w:t>temporaneo per le misure di aiuto di Stato a sostegno dell’economia nell’attuale emergenza del COVID-19</w:t>
      </w:r>
      <w:r w:rsidR="00256F96" w:rsidRPr="006D4887">
        <w:rPr>
          <w:rFonts w:ascii="Times New Roman" w:hAnsi="Times New Roman" w:cs="Times New Roman"/>
          <w:sz w:val="24"/>
          <w:szCs w:val="24"/>
        </w:rPr>
        <w:t>” e successive modifiche e integrazioni</w:t>
      </w:r>
      <w:r w:rsidR="00BC6E19" w:rsidRPr="006D488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C6E19" w:rsidRPr="006D4887">
        <w:rPr>
          <w:rFonts w:ascii="Times New Roman" w:hAnsi="Times New Roman" w:cs="Times New Roman"/>
          <w:i/>
          <w:sz w:val="24"/>
          <w:szCs w:val="24"/>
        </w:rPr>
        <w:t>Temporary</w:t>
      </w:r>
      <w:proofErr w:type="spellEnd"/>
      <w:r w:rsidR="00BC6E19" w:rsidRPr="006D4887">
        <w:rPr>
          <w:rFonts w:ascii="Times New Roman" w:hAnsi="Times New Roman" w:cs="Times New Roman"/>
          <w:i/>
          <w:sz w:val="24"/>
          <w:szCs w:val="24"/>
        </w:rPr>
        <w:t xml:space="preserve"> Framework</w:t>
      </w:r>
      <w:r w:rsidR="00BC6E19" w:rsidRPr="006D4887">
        <w:rPr>
          <w:rFonts w:ascii="Times New Roman" w:hAnsi="Times New Roman" w:cs="Times New Roman"/>
          <w:sz w:val="24"/>
          <w:szCs w:val="24"/>
        </w:rPr>
        <w:t>)</w:t>
      </w:r>
      <w:r w:rsidR="00F356AA" w:rsidRPr="006D4887">
        <w:rPr>
          <w:rFonts w:ascii="Times New Roman" w:hAnsi="Times New Roman" w:cs="Times New Roman"/>
          <w:sz w:val="24"/>
          <w:szCs w:val="24"/>
        </w:rPr>
        <w:t>, sotto qualsiasi forma e da qualunque soggetto concessi, in termini di valore nominale calcolato al lordo di qualsiasi imposta o altro onere, pari all’importo di Euro …………</w:t>
      </w:r>
      <w:r w:rsidR="00B32542" w:rsidRPr="006D4887">
        <w:rPr>
          <w:rFonts w:ascii="Times New Roman" w:hAnsi="Times New Roman" w:cs="Times New Roman"/>
          <w:sz w:val="24"/>
          <w:szCs w:val="24"/>
        </w:rPr>
        <w:t>………………………</w:t>
      </w:r>
      <w:r w:rsidR="00C90EF0" w:rsidRPr="006D4887">
        <w:rPr>
          <w:rFonts w:ascii="Times New Roman" w:hAnsi="Times New Roman" w:cs="Times New Roman"/>
          <w:sz w:val="24"/>
          <w:szCs w:val="24"/>
        </w:rPr>
        <w:t>………</w:t>
      </w:r>
    </w:p>
    <w:p w:rsidR="006D4887" w:rsidRDefault="006D4887" w:rsidP="00C90EF0">
      <w:pPr>
        <w:spacing w:after="0" w:line="480" w:lineRule="auto"/>
        <w:jc w:val="both"/>
        <w:rPr>
          <w:rFonts w:ascii="Times New Roman" w:hAnsi="Times New Roman" w:cs="Times New Roman"/>
        </w:rPr>
      </w:pPr>
    </w:p>
    <w:p w:rsidR="00702F9C" w:rsidRDefault="00702F9C" w:rsidP="00C90EF0">
      <w:pPr>
        <w:spacing w:after="0" w:line="48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C90EF0" w:rsidRDefault="00C90EF0" w:rsidP="00C90EF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</w:t>
      </w:r>
    </w:p>
    <w:p w:rsidR="00C90EF0" w:rsidRDefault="00C90EF0" w:rsidP="00C90EF0">
      <w:pPr>
        <w:spacing w:after="0"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(</w:t>
      </w:r>
      <w:r w:rsidRPr="00260B5F">
        <w:rPr>
          <w:rFonts w:ascii="Times New Roman" w:hAnsi="Times New Roman" w:cs="Times New Roman"/>
          <w:i/>
        </w:rPr>
        <w:t>Luogo e data</w:t>
      </w:r>
      <w:r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r w:rsidRPr="00260B5F">
        <w:rPr>
          <w:rFonts w:ascii="Times New Roman" w:hAnsi="Times New Roman" w:cs="Times New Roman"/>
          <w:i/>
        </w:rPr>
        <w:t>Firma</w:t>
      </w:r>
      <w:r>
        <w:rPr>
          <w:rFonts w:ascii="Times New Roman" w:hAnsi="Times New Roman" w:cs="Times New Roman"/>
        </w:rPr>
        <w:t>)</w:t>
      </w:r>
    </w:p>
    <w:p w:rsidR="00260B5F" w:rsidRPr="00C90EF0" w:rsidRDefault="00260B5F" w:rsidP="00256F9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0B5F" w:rsidRPr="00C90EF0" w:rsidSect="00EE67DE">
      <w:headerReference w:type="default" r:id="rId7"/>
      <w:pgSz w:w="11906" w:h="16838"/>
      <w:pgMar w:top="1417" w:right="1134" w:bottom="1134" w:left="1134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2104" w:rsidRDefault="001A2104" w:rsidP="00256F96">
      <w:pPr>
        <w:spacing w:after="0" w:line="240" w:lineRule="auto"/>
      </w:pPr>
      <w:r>
        <w:separator/>
      </w:r>
    </w:p>
  </w:endnote>
  <w:endnote w:type="continuationSeparator" w:id="0">
    <w:p w:rsidR="001A2104" w:rsidRDefault="001A2104" w:rsidP="00256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2104" w:rsidRDefault="001A2104" w:rsidP="00256F96">
      <w:pPr>
        <w:spacing w:after="0" w:line="240" w:lineRule="auto"/>
      </w:pPr>
      <w:r>
        <w:separator/>
      </w:r>
    </w:p>
  </w:footnote>
  <w:footnote w:type="continuationSeparator" w:id="0">
    <w:p w:rsidR="001A2104" w:rsidRDefault="001A2104" w:rsidP="00256F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6AA" w:rsidRDefault="00F356AA">
    <w:pPr>
      <w:pStyle w:val="Intestazione"/>
    </w:pPr>
  </w:p>
  <w:p w:rsidR="00F356AA" w:rsidRPr="00F356AA" w:rsidRDefault="00F356AA">
    <w:pPr>
      <w:pStyle w:val="Intestazione"/>
      <w:rPr>
        <w:u w:val="single"/>
      </w:rPr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4C1"/>
    <w:rsid w:val="000D115C"/>
    <w:rsid w:val="001755D5"/>
    <w:rsid w:val="00194346"/>
    <w:rsid w:val="001A2104"/>
    <w:rsid w:val="001A490E"/>
    <w:rsid w:val="001D2BC7"/>
    <w:rsid w:val="00256F96"/>
    <w:rsid w:val="00260B5F"/>
    <w:rsid w:val="002662FF"/>
    <w:rsid w:val="00284910"/>
    <w:rsid w:val="00395621"/>
    <w:rsid w:val="003E3BFC"/>
    <w:rsid w:val="004544C4"/>
    <w:rsid w:val="00463A25"/>
    <w:rsid w:val="00491CA0"/>
    <w:rsid w:val="004B42E6"/>
    <w:rsid w:val="005239D1"/>
    <w:rsid w:val="00580503"/>
    <w:rsid w:val="00676B9A"/>
    <w:rsid w:val="00680B7B"/>
    <w:rsid w:val="006D4887"/>
    <w:rsid w:val="006F2EC8"/>
    <w:rsid w:val="007014A4"/>
    <w:rsid w:val="00702F9C"/>
    <w:rsid w:val="00780A74"/>
    <w:rsid w:val="00814839"/>
    <w:rsid w:val="00887B10"/>
    <w:rsid w:val="009147F2"/>
    <w:rsid w:val="009F6A4D"/>
    <w:rsid w:val="00A308E2"/>
    <w:rsid w:val="00A32DB2"/>
    <w:rsid w:val="00A85024"/>
    <w:rsid w:val="00A92D0C"/>
    <w:rsid w:val="00AB5221"/>
    <w:rsid w:val="00B32542"/>
    <w:rsid w:val="00B3293C"/>
    <w:rsid w:val="00B838D9"/>
    <w:rsid w:val="00B96477"/>
    <w:rsid w:val="00BC2BB3"/>
    <w:rsid w:val="00BC6E19"/>
    <w:rsid w:val="00BF1B73"/>
    <w:rsid w:val="00C01D31"/>
    <w:rsid w:val="00C26FBF"/>
    <w:rsid w:val="00C83DE9"/>
    <w:rsid w:val="00C90EF0"/>
    <w:rsid w:val="00D05031"/>
    <w:rsid w:val="00D549A4"/>
    <w:rsid w:val="00D93E87"/>
    <w:rsid w:val="00DA0808"/>
    <w:rsid w:val="00E42178"/>
    <w:rsid w:val="00E834C1"/>
    <w:rsid w:val="00E84984"/>
    <w:rsid w:val="00EC57B8"/>
    <w:rsid w:val="00EE67DE"/>
    <w:rsid w:val="00F255FB"/>
    <w:rsid w:val="00F2725E"/>
    <w:rsid w:val="00F356AA"/>
    <w:rsid w:val="00F668B8"/>
    <w:rsid w:val="00F74C67"/>
    <w:rsid w:val="00F947BB"/>
    <w:rsid w:val="00FC4DFB"/>
    <w:rsid w:val="00FE4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8A689"/>
  <w15:chartTrackingRefBased/>
  <w15:docId w15:val="{E3F51617-F4EA-4863-8B2A-1BE042B39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56F96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56F96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256F96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838D9"/>
  </w:style>
  <w:style w:type="paragraph" w:styleId="Pidipagina">
    <w:name w:val="footer"/>
    <w:basedOn w:val="Normale"/>
    <w:link w:val="PidipaginaCarattere"/>
    <w:uiPriority w:val="99"/>
    <w:unhideWhenUsed/>
    <w:rsid w:val="00B83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838D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C2B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C2BB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EB74CC-4D86-400A-B64A-61711215E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Giustiniani, Giulia</dc:creator>
  <cp:keywords/>
  <dc:description/>
  <cp:lastModifiedBy>Bertuccioli, Matteo</cp:lastModifiedBy>
  <cp:revision>14</cp:revision>
  <dcterms:created xsi:type="dcterms:W3CDTF">2021-04-08T09:41:00Z</dcterms:created>
  <dcterms:modified xsi:type="dcterms:W3CDTF">2021-04-08T10:51:00Z</dcterms:modified>
</cp:coreProperties>
</file>